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7AAAF" w14:textId="77777777" w:rsidR="00F91CE7" w:rsidRDefault="00F91CE7" w:rsidP="007A6FD0">
      <w:pPr>
        <w:pStyle w:val="Heading1"/>
        <w:jc w:val="center"/>
      </w:pPr>
      <w:r>
        <w:t>Flooring Near Me: A Room-by-Room Approach to Choosing Better Floors</w:t>
      </w:r>
    </w:p>
    <w:p w14:paraId="55DBDA22" w14:textId="2F65931B" w:rsidR="00F91CE7" w:rsidRDefault="00F91CE7" w:rsidP="00F91CE7">
      <w:pPr>
        <w:pStyle w:val="FirstParagraph"/>
      </w:pPr>
      <w:r>
        <w:t xml:space="preserve">Typing </w:t>
      </w:r>
      <w:hyperlink r:id="rId4" w:history="1">
        <w:r w:rsidRPr="007A6FD0">
          <w:rPr>
            <w:rStyle w:val="Hyperlink"/>
            <w:b/>
            <w:bCs/>
          </w:rPr>
          <w:t>flooring near me</w:t>
        </w:r>
      </w:hyperlink>
      <w:r>
        <w:t xml:space="preserve"> into a search engine may produce many choices, but finding flooring that truly suits a home requires a more focused approach. Instead of asking which material is best overall, homeowners should consider what works best in each room. A helpful </w:t>
      </w:r>
      <w:hyperlink r:id="rId5" w:history="1">
        <w:r w:rsidRPr="007A6FD0">
          <w:rPr>
            <w:rStyle w:val="Hyperlink"/>
            <w:b/>
            <w:bCs/>
          </w:rPr>
          <w:t>flooring store</w:t>
        </w:r>
      </w:hyperlink>
      <w:r>
        <w:t xml:space="preserve"> should make that comparison easier by connecting flooring characteristics to everyday use.</w:t>
      </w:r>
    </w:p>
    <w:p w14:paraId="6E4C2D08" w14:textId="77777777" w:rsidR="00F91CE7" w:rsidRDefault="00F91CE7" w:rsidP="00F91CE7">
      <w:pPr>
        <w:pStyle w:val="Heading2"/>
      </w:pPr>
      <w:bookmarkStart w:id="0" w:name="entryways-focus-on-everyday-wear"/>
      <w:r>
        <w:t>Entryways: Focus on Everyday Wear</w:t>
      </w:r>
    </w:p>
    <w:p w14:paraId="7B686E35" w14:textId="77777777" w:rsidR="00F91CE7" w:rsidRDefault="00F91CE7" w:rsidP="00F91CE7">
      <w:pPr>
        <w:pStyle w:val="FirstParagraph"/>
      </w:pPr>
      <w:r>
        <w:t>Entryways receive dirt, moisture, grit, footwear, and constant traffic.</w:t>
      </w:r>
    </w:p>
    <w:p w14:paraId="7058F371" w14:textId="77777777" w:rsidR="00F91CE7" w:rsidRDefault="00F91CE7" w:rsidP="00F91CE7">
      <w:pPr>
        <w:pStyle w:val="BodyText"/>
      </w:pPr>
      <w:r>
        <w:t>For these areas, durability and easy cleaning are usually high priorities. Flooring should also coordinate with nearby rooms because the entrance creates one of the first visual impressions of the home.</w:t>
      </w:r>
    </w:p>
    <w:p w14:paraId="1F803090" w14:textId="77777777" w:rsidR="00F91CE7" w:rsidRDefault="00F91CE7" w:rsidP="00F91CE7">
      <w:pPr>
        <w:pStyle w:val="BodyText"/>
      </w:pPr>
      <w:r>
        <w:t xml:space="preserve">When researching </w:t>
      </w:r>
      <w:r>
        <w:rPr>
          <w:b/>
          <w:bCs/>
        </w:rPr>
        <w:t>flooring near me</w:t>
      </w:r>
      <w:r>
        <w:t>, mention whether the area connects directly to outdoor entrances.</w:t>
      </w:r>
    </w:p>
    <w:p w14:paraId="13D3B731" w14:textId="77777777" w:rsidR="00F91CE7" w:rsidRDefault="00F91CE7" w:rsidP="00F91CE7">
      <w:pPr>
        <w:pStyle w:val="Heading3"/>
      </w:pPr>
      <w:bookmarkStart w:id="1" w:name="X666203db7d8c192ba16195aeb8c2fbb362b3020"/>
      <w:r>
        <w:t>Kitchens: Balance Appearance and Practicality</w:t>
      </w:r>
    </w:p>
    <w:p w14:paraId="3C279317" w14:textId="77777777" w:rsidR="00F91CE7" w:rsidRDefault="00F91CE7" w:rsidP="00F91CE7">
      <w:pPr>
        <w:pStyle w:val="FirstParagraph"/>
      </w:pPr>
      <w:r>
        <w:t>Kitchens are active spaces where spills and frequent cleaning are common.</w:t>
      </w:r>
    </w:p>
    <w:p w14:paraId="5542AD59" w14:textId="77777777" w:rsidR="00F91CE7" w:rsidRDefault="00F91CE7" w:rsidP="00F91CE7">
      <w:pPr>
        <w:pStyle w:val="BodyText"/>
      </w:pPr>
      <w:r>
        <w:t>Homeowners often want flooring that visually connects cabinetry, counters, and adjoining rooms while remaining practical for daily use.</w:t>
      </w:r>
    </w:p>
    <w:p w14:paraId="7A0120EC" w14:textId="77777777" w:rsidR="00F91CE7" w:rsidRDefault="00F91CE7" w:rsidP="00F91CE7">
      <w:pPr>
        <w:pStyle w:val="BodyText"/>
      </w:pPr>
      <w:r>
        <w:t xml:space="preserve">Visiting a </w:t>
      </w:r>
      <w:r>
        <w:rPr>
          <w:b/>
          <w:bCs/>
        </w:rPr>
        <w:t>flooring store</w:t>
      </w:r>
      <w:r>
        <w:t xml:space="preserve"> allows shoppers to compare surface textures and </w:t>
      </w:r>
      <w:proofErr w:type="spellStart"/>
      <w:r>
        <w:t>colours</w:t>
      </w:r>
      <w:proofErr w:type="spellEnd"/>
      <w:r>
        <w:t xml:space="preserve"> beside samples or photographs of existing kitchen finishes.</w:t>
      </w:r>
    </w:p>
    <w:p w14:paraId="1858E5AA" w14:textId="77777777" w:rsidR="00F91CE7" w:rsidRDefault="00F91CE7" w:rsidP="00F91CE7">
      <w:pPr>
        <w:pStyle w:val="Heading2"/>
      </w:pPr>
      <w:bookmarkStart w:id="2" w:name="living-rooms-create-visual-continuity"/>
      <w:bookmarkEnd w:id="0"/>
      <w:bookmarkEnd w:id="1"/>
      <w:r>
        <w:t>Living Rooms: Create Visual Continuity</w:t>
      </w:r>
    </w:p>
    <w:p w14:paraId="256F5BD6" w14:textId="77777777" w:rsidR="00F91CE7" w:rsidRDefault="00F91CE7" w:rsidP="00F91CE7">
      <w:pPr>
        <w:pStyle w:val="FirstParagraph"/>
      </w:pPr>
      <w:r>
        <w:t>Living rooms often occupy a large portion of the main floor, making flooring especially noticeable.</w:t>
      </w:r>
    </w:p>
    <w:p w14:paraId="3C22F99C" w14:textId="77777777" w:rsidR="00F91CE7" w:rsidRDefault="00F91CE7" w:rsidP="00F91CE7">
      <w:pPr>
        <w:pStyle w:val="BodyText"/>
      </w:pPr>
      <w:r>
        <w:t>The right surface can help furniture, walls, windows, and adjoining areas feel connected. Open-concept spaces may benefit from continuous flooring that reduces unnecessary visual breaks.</w:t>
      </w:r>
    </w:p>
    <w:p w14:paraId="24CE997C" w14:textId="77777777" w:rsidR="00F91CE7" w:rsidRDefault="00F91CE7" w:rsidP="00F91CE7">
      <w:pPr>
        <w:pStyle w:val="BodyText"/>
      </w:pPr>
      <w:r>
        <w:t xml:space="preserve">A </w:t>
      </w:r>
      <w:r>
        <w:rPr>
          <w:b/>
          <w:bCs/>
        </w:rPr>
        <w:t xml:space="preserve">flooring near </w:t>
      </w:r>
      <w:proofErr w:type="gramStart"/>
      <w:r>
        <w:rPr>
          <w:b/>
          <w:bCs/>
        </w:rPr>
        <w:t>me</w:t>
      </w:r>
      <w:r>
        <w:t xml:space="preserve"> search</w:t>
      </w:r>
      <w:proofErr w:type="gramEnd"/>
      <w:r>
        <w:t xml:space="preserve"> should therefore include consideration of the entire main level rather than one isolated area.</w:t>
      </w:r>
    </w:p>
    <w:p w14:paraId="24E2EC49" w14:textId="77777777" w:rsidR="00F91CE7" w:rsidRDefault="00F91CE7" w:rsidP="00F91CE7">
      <w:pPr>
        <w:pStyle w:val="Heading3"/>
      </w:pPr>
      <w:bookmarkStart w:id="3" w:name="bedrooms-think-about-comfort"/>
      <w:r>
        <w:t>Bedrooms: Think About Comfort</w:t>
      </w:r>
    </w:p>
    <w:p w14:paraId="308F75E0" w14:textId="77777777" w:rsidR="00F91CE7" w:rsidRDefault="00F91CE7" w:rsidP="00F91CE7">
      <w:pPr>
        <w:pStyle w:val="FirstParagraph"/>
      </w:pPr>
      <w:r>
        <w:t>Bedrooms typically experience less traffic than kitchens or entrances, allowing comfort to play a larger role.</w:t>
      </w:r>
    </w:p>
    <w:p w14:paraId="0AA9E58D" w14:textId="77777777" w:rsidR="00F91CE7" w:rsidRDefault="00F91CE7" w:rsidP="00F91CE7">
      <w:pPr>
        <w:pStyle w:val="BodyText"/>
      </w:pPr>
      <w:r>
        <w:lastRenderedPageBreak/>
        <w:t>Some homeowners prefer soft flooring underfoot, while others enjoy smooth surfaces combined with area rugs.</w:t>
      </w:r>
    </w:p>
    <w:p w14:paraId="32D7F72A" w14:textId="77777777" w:rsidR="00F91CE7" w:rsidRDefault="00F91CE7" w:rsidP="00F91CE7">
      <w:pPr>
        <w:pStyle w:val="BodyText"/>
      </w:pPr>
      <w:r>
        <w:t xml:space="preserve">A well-equipped </w:t>
      </w:r>
      <w:r>
        <w:rPr>
          <w:b/>
          <w:bCs/>
        </w:rPr>
        <w:t>flooring store</w:t>
      </w:r>
      <w:r>
        <w:t xml:space="preserve"> can help compare warmth, texture, cleaning requirements, and design options suitable for sleeping spaces.</w:t>
      </w:r>
    </w:p>
    <w:p w14:paraId="2231CECA" w14:textId="77777777" w:rsidR="00F91CE7" w:rsidRDefault="00F91CE7" w:rsidP="00F91CE7">
      <w:pPr>
        <w:pStyle w:val="Heading2"/>
      </w:pPr>
      <w:bookmarkStart w:id="4" w:name="family-rooms-prepare-for-real-life"/>
      <w:bookmarkEnd w:id="2"/>
      <w:bookmarkEnd w:id="3"/>
      <w:r>
        <w:t>Family Rooms: Prepare for Real Life</w:t>
      </w:r>
    </w:p>
    <w:p w14:paraId="6BD6EEA0" w14:textId="77777777" w:rsidR="00F91CE7" w:rsidRDefault="00F91CE7" w:rsidP="00F91CE7">
      <w:pPr>
        <w:pStyle w:val="FirstParagraph"/>
      </w:pPr>
      <w:r>
        <w:t>Family rooms often experience television time, games, pets, children, snacks, and regular gatherings.</w:t>
      </w:r>
    </w:p>
    <w:p w14:paraId="2F8D68C3" w14:textId="77777777" w:rsidR="00F91CE7" w:rsidRDefault="00F91CE7" w:rsidP="00F91CE7">
      <w:pPr>
        <w:pStyle w:val="BodyText"/>
      </w:pPr>
      <w:r>
        <w:t>This creates a need for flooring that suits an active lifestyle. Easy maintenance and everyday durability may matter as much as appearance.</w:t>
      </w:r>
    </w:p>
    <w:p w14:paraId="5EF8C566" w14:textId="77777777" w:rsidR="00F91CE7" w:rsidRDefault="00F91CE7" w:rsidP="00F91CE7">
      <w:pPr>
        <w:pStyle w:val="BodyText"/>
      </w:pPr>
      <w:r>
        <w:t xml:space="preserve">When </w:t>
      </w:r>
      <w:proofErr w:type="gramStart"/>
      <w:r>
        <w:t xml:space="preserve">searching </w:t>
      </w:r>
      <w:r>
        <w:rPr>
          <w:b/>
          <w:bCs/>
        </w:rPr>
        <w:t>flooring</w:t>
      </w:r>
      <w:proofErr w:type="gramEnd"/>
      <w:r>
        <w:rPr>
          <w:b/>
          <w:bCs/>
        </w:rPr>
        <w:t xml:space="preserve"> near me</w:t>
      </w:r>
      <w:r>
        <w:t xml:space="preserve">, explain how the room is </w:t>
      </w:r>
      <w:proofErr w:type="gramStart"/>
      <w:r>
        <w:t>actually used</w:t>
      </w:r>
      <w:proofErr w:type="gramEnd"/>
      <w:r>
        <w:t>. Lifestyle details help narrow the selection more effectively.</w:t>
      </w:r>
    </w:p>
    <w:p w14:paraId="08B9BB9D" w14:textId="77777777" w:rsidR="00F91CE7" w:rsidRDefault="00F91CE7" w:rsidP="00F91CE7">
      <w:pPr>
        <w:pStyle w:val="Heading3"/>
      </w:pPr>
      <w:bookmarkStart w:id="5" w:name="lower-levels-evaluate-conditions-first"/>
      <w:r>
        <w:t>Lower Levels: Evaluate Conditions First</w:t>
      </w:r>
    </w:p>
    <w:p w14:paraId="585F3C8B" w14:textId="77777777" w:rsidR="00F91CE7" w:rsidRDefault="00F91CE7" w:rsidP="00F91CE7">
      <w:pPr>
        <w:pStyle w:val="FirstParagraph"/>
      </w:pPr>
      <w:r>
        <w:t>Rooms below grade may present different environmental conditions than upper floors.</w:t>
      </w:r>
    </w:p>
    <w:p w14:paraId="58A27769" w14:textId="77777777" w:rsidR="00F91CE7" w:rsidRDefault="00F91CE7" w:rsidP="00F91CE7">
      <w:pPr>
        <w:pStyle w:val="BodyText"/>
      </w:pPr>
      <w:r>
        <w:t>Before choosing flooring, homeowners should consider moisture, subfloor conditions, temperature, and the intended purpose of the space.</w:t>
      </w:r>
    </w:p>
    <w:p w14:paraId="6BCBEBF5" w14:textId="77777777" w:rsidR="00F91CE7" w:rsidRDefault="00F91CE7" w:rsidP="00F91CE7">
      <w:pPr>
        <w:pStyle w:val="BodyText"/>
      </w:pPr>
      <w:r>
        <w:t xml:space="preserve">A knowledgeable </w:t>
      </w:r>
      <w:r>
        <w:rPr>
          <w:b/>
          <w:bCs/>
        </w:rPr>
        <w:t>flooring store</w:t>
      </w:r>
      <w:r>
        <w:t xml:space="preserve"> should encourage evaluation of those factors before focusing exclusively on </w:t>
      </w:r>
      <w:proofErr w:type="spellStart"/>
      <w:r>
        <w:t>colour</w:t>
      </w:r>
      <w:proofErr w:type="spellEnd"/>
      <w:r>
        <w:t>.</w:t>
      </w:r>
    </w:p>
    <w:p w14:paraId="0927F6AA" w14:textId="77777777" w:rsidR="00F91CE7" w:rsidRDefault="00F91CE7" w:rsidP="00F91CE7">
      <w:pPr>
        <w:pStyle w:val="Heading2"/>
      </w:pPr>
      <w:bookmarkStart w:id="6" w:name="hallways-remember-concentrated-traffic"/>
      <w:bookmarkEnd w:id="4"/>
      <w:bookmarkEnd w:id="5"/>
      <w:r>
        <w:t>Hallways: Remember Concentrated Traffic</w:t>
      </w:r>
    </w:p>
    <w:p w14:paraId="5D2E9785" w14:textId="77777777" w:rsidR="00F91CE7" w:rsidRDefault="00F91CE7" w:rsidP="00F91CE7">
      <w:pPr>
        <w:pStyle w:val="FirstParagraph"/>
      </w:pPr>
      <w:r>
        <w:t>Hallways may be narrow, but they often receive considerable foot traffic.</w:t>
      </w:r>
    </w:p>
    <w:p w14:paraId="5F77B942" w14:textId="77777777" w:rsidR="00F91CE7" w:rsidRDefault="00F91CE7" w:rsidP="00F91CE7">
      <w:pPr>
        <w:pStyle w:val="BodyText"/>
      </w:pPr>
      <w:r>
        <w:t>A durable surface that coordinates with surrounding rooms can help maintain visual continuity. Plank direction and transitions may also influence how the hallway appears.</w:t>
      </w:r>
    </w:p>
    <w:p w14:paraId="0F0B010E" w14:textId="77777777" w:rsidR="00F91CE7" w:rsidRDefault="00F91CE7" w:rsidP="00F91CE7">
      <w:pPr>
        <w:pStyle w:val="BodyText"/>
      </w:pPr>
      <w:r>
        <w:t xml:space="preserve">Adding these considerations to a </w:t>
      </w:r>
      <w:r>
        <w:rPr>
          <w:b/>
          <w:bCs/>
        </w:rPr>
        <w:t>flooring near me</w:t>
      </w:r>
      <w:r>
        <w:t xml:space="preserve"> search can improve the final layout.</w:t>
      </w:r>
    </w:p>
    <w:p w14:paraId="34343507" w14:textId="77777777" w:rsidR="00F91CE7" w:rsidRDefault="00F91CE7" w:rsidP="00F91CE7">
      <w:pPr>
        <w:pStyle w:val="Heading2"/>
      </w:pPr>
      <w:bookmarkStart w:id="7" w:name="take-home-samples-before-committing"/>
      <w:bookmarkEnd w:id="6"/>
      <w:r>
        <w:t>Take Home Samples Before Committing</w:t>
      </w:r>
    </w:p>
    <w:p w14:paraId="51E31732" w14:textId="77777777" w:rsidR="00F91CE7" w:rsidRDefault="00F91CE7" w:rsidP="00F91CE7">
      <w:pPr>
        <w:pStyle w:val="FirstParagraph"/>
      </w:pPr>
      <w:r>
        <w:t>Regardless of room type, samples should be viewed inside the actual home.</w:t>
      </w:r>
    </w:p>
    <w:p w14:paraId="0FFDC836" w14:textId="77777777" w:rsidR="00F91CE7" w:rsidRDefault="00F91CE7" w:rsidP="00F91CE7">
      <w:pPr>
        <w:pStyle w:val="BodyText"/>
      </w:pPr>
      <w:r>
        <w:t xml:space="preserve">Natural light, artificial lighting, wall </w:t>
      </w:r>
      <w:proofErr w:type="spellStart"/>
      <w:r>
        <w:t>colours</w:t>
      </w:r>
      <w:proofErr w:type="spellEnd"/>
      <w:r>
        <w:t>, cabinetry, and furniture can alter the appearance of flooring dramatically.</w:t>
      </w:r>
    </w:p>
    <w:p w14:paraId="15F67A70" w14:textId="77777777" w:rsidR="00F91CE7" w:rsidRDefault="00F91CE7" w:rsidP="00F91CE7">
      <w:pPr>
        <w:pStyle w:val="BodyText"/>
      </w:pPr>
      <w:r>
        <w:t xml:space="preserve">A reputable </w:t>
      </w:r>
      <w:r>
        <w:rPr>
          <w:b/>
          <w:bCs/>
        </w:rPr>
        <w:t>flooring store</w:t>
      </w:r>
      <w:r>
        <w:t xml:space="preserve"> should make it easier to compare options in realistic conditions.</w:t>
      </w:r>
    </w:p>
    <w:p w14:paraId="2BC3E4B8" w14:textId="77777777" w:rsidR="00F91CE7" w:rsidRDefault="00F91CE7" w:rsidP="00F91CE7">
      <w:pPr>
        <w:pStyle w:val="Heading3"/>
      </w:pPr>
      <w:bookmarkStart w:id="8" w:name="conclusion-6"/>
      <w:r>
        <w:t>Conclusion</w:t>
      </w:r>
    </w:p>
    <w:p w14:paraId="152A2C01" w14:textId="77777777" w:rsidR="00F91CE7" w:rsidRDefault="00F91CE7" w:rsidP="00F91CE7">
      <w:pPr>
        <w:pStyle w:val="FirstParagraph"/>
      </w:pPr>
      <w:r>
        <w:t xml:space="preserve">The right flooring choice depends heavily on where the material will be installed and how the room functions every day. Entryways need resilience, bedrooms benefit from comfort, and active living spaces require practical maintenance. Instead of treating a </w:t>
      </w:r>
      <w:r>
        <w:rPr>
          <w:b/>
          <w:bCs/>
        </w:rPr>
        <w:t>flooring near me</w:t>
      </w:r>
      <w:r>
        <w:t xml:space="preserve"> </w:t>
      </w:r>
      <w:proofErr w:type="gramStart"/>
      <w:r>
        <w:t>search</w:t>
      </w:r>
      <w:proofErr w:type="gramEnd"/>
      <w:r>
        <w:t xml:space="preserve"> as a simple shopping task, evaluate every room individually. A </w:t>
      </w:r>
      <w:r>
        <w:lastRenderedPageBreak/>
        <w:t xml:space="preserve">helpful </w:t>
      </w:r>
      <w:r>
        <w:rPr>
          <w:b/>
          <w:bCs/>
        </w:rPr>
        <w:t>flooring store</w:t>
      </w:r>
      <w:r>
        <w:t xml:space="preserve"> can then make comparisons easier, allowing you to create a coordinated home where appearance, comfort, durability, and everyday practicality work together naturally.</w:t>
      </w:r>
    </w:p>
    <w:bookmarkEnd w:id="7"/>
    <w:bookmarkEnd w:id="8"/>
    <w:p w14:paraId="74D59AE8" w14:textId="77777777" w:rsidR="001205C6" w:rsidRDefault="001205C6"/>
    <w:sectPr w:rsidR="001205C6" w:rsidSect="007A6FD0">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CE7"/>
    <w:rsid w:val="001205C6"/>
    <w:rsid w:val="002C5ED7"/>
    <w:rsid w:val="007A6FD0"/>
    <w:rsid w:val="00994A16"/>
    <w:rsid w:val="00AC1D88"/>
    <w:rsid w:val="00F91CE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1EE08"/>
  <w15:chartTrackingRefBased/>
  <w15:docId w15:val="{8A2F90FD-F1DD-46B6-B488-D8504D8E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91CE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F91CE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F91CE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91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CE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91CE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91CE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91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CE7"/>
    <w:rPr>
      <w:rFonts w:eastAsiaTheme="majorEastAsia" w:cstheme="majorBidi"/>
      <w:color w:val="272727" w:themeColor="text1" w:themeTint="D8"/>
    </w:rPr>
  </w:style>
  <w:style w:type="paragraph" w:styleId="Title">
    <w:name w:val="Title"/>
    <w:basedOn w:val="Normal"/>
    <w:next w:val="Normal"/>
    <w:link w:val="TitleChar"/>
    <w:uiPriority w:val="10"/>
    <w:qFormat/>
    <w:rsid w:val="00F91CE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91CE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91CE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91CE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91CE7"/>
    <w:pPr>
      <w:spacing w:before="160"/>
      <w:jc w:val="center"/>
    </w:pPr>
    <w:rPr>
      <w:i/>
      <w:iCs/>
      <w:color w:val="404040" w:themeColor="text1" w:themeTint="BF"/>
    </w:rPr>
  </w:style>
  <w:style w:type="character" w:customStyle="1" w:styleId="QuoteChar">
    <w:name w:val="Quote Char"/>
    <w:basedOn w:val="DefaultParagraphFont"/>
    <w:link w:val="Quote"/>
    <w:uiPriority w:val="29"/>
    <w:rsid w:val="00F91CE7"/>
    <w:rPr>
      <w:rFonts w:cs="Mangal"/>
      <w:i/>
      <w:iCs/>
      <w:color w:val="404040" w:themeColor="text1" w:themeTint="BF"/>
    </w:rPr>
  </w:style>
  <w:style w:type="paragraph" w:styleId="ListParagraph">
    <w:name w:val="List Paragraph"/>
    <w:basedOn w:val="Normal"/>
    <w:uiPriority w:val="34"/>
    <w:qFormat/>
    <w:rsid w:val="00F91CE7"/>
    <w:pPr>
      <w:ind w:left="720"/>
      <w:contextualSpacing/>
    </w:pPr>
  </w:style>
  <w:style w:type="character" w:styleId="IntenseEmphasis">
    <w:name w:val="Intense Emphasis"/>
    <w:basedOn w:val="DefaultParagraphFont"/>
    <w:uiPriority w:val="21"/>
    <w:qFormat/>
    <w:rsid w:val="00F91CE7"/>
    <w:rPr>
      <w:i/>
      <w:iCs/>
      <w:color w:val="0F4761" w:themeColor="accent1" w:themeShade="BF"/>
    </w:rPr>
  </w:style>
  <w:style w:type="paragraph" w:styleId="IntenseQuote">
    <w:name w:val="Intense Quote"/>
    <w:basedOn w:val="Normal"/>
    <w:next w:val="Normal"/>
    <w:link w:val="IntenseQuoteChar"/>
    <w:uiPriority w:val="30"/>
    <w:qFormat/>
    <w:rsid w:val="00F91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CE7"/>
    <w:rPr>
      <w:rFonts w:cs="Mangal"/>
      <w:i/>
      <w:iCs/>
      <w:color w:val="0F4761" w:themeColor="accent1" w:themeShade="BF"/>
    </w:rPr>
  </w:style>
  <w:style w:type="character" w:styleId="IntenseReference">
    <w:name w:val="Intense Reference"/>
    <w:basedOn w:val="DefaultParagraphFont"/>
    <w:uiPriority w:val="32"/>
    <w:qFormat/>
    <w:rsid w:val="00F91CE7"/>
    <w:rPr>
      <w:b/>
      <w:bCs/>
      <w:smallCaps/>
      <w:color w:val="0F4761" w:themeColor="accent1" w:themeShade="BF"/>
      <w:spacing w:val="5"/>
    </w:rPr>
  </w:style>
  <w:style w:type="paragraph" w:styleId="BodyText">
    <w:name w:val="Body Text"/>
    <w:basedOn w:val="Normal"/>
    <w:link w:val="BodyTextChar"/>
    <w:qFormat/>
    <w:rsid w:val="00F91CE7"/>
    <w:pPr>
      <w:spacing w:before="180" w:after="180" w:line="240" w:lineRule="auto"/>
    </w:pPr>
    <w:rPr>
      <w:rFonts w:eastAsiaTheme="minorEastAsia" w:cstheme="minorBidi"/>
      <w:kern w:val="0"/>
      <w:szCs w:val="24"/>
      <w:lang w:val="en-US" w:eastAsia="zh-CN" w:bidi="ar-SA"/>
      <w14:ligatures w14:val="none"/>
    </w:rPr>
  </w:style>
  <w:style w:type="character" w:customStyle="1" w:styleId="BodyTextChar">
    <w:name w:val="Body Text Char"/>
    <w:basedOn w:val="DefaultParagraphFont"/>
    <w:link w:val="BodyText"/>
    <w:rsid w:val="00F91CE7"/>
    <w:rPr>
      <w:rFonts w:eastAsiaTheme="minorEastAsia"/>
      <w:kern w:val="0"/>
      <w:szCs w:val="24"/>
      <w:lang w:val="en-US" w:eastAsia="zh-CN" w:bidi="ar-SA"/>
      <w14:ligatures w14:val="none"/>
    </w:rPr>
  </w:style>
  <w:style w:type="paragraph" w:customStyle="1" w:styleId="FirstParagraph">
    <w:name w:val="First Paragraph"/>
    <w:basedOn w:val="BodyText"/>
    <w:next w:val="BodyText"/>
    <w:qFormat/>
    <w:rsid w:val="00F91CE7"/>
  </w:style>
  <w:style w:type="character" w:styleId="Hyperlink">
    <w:name w:val="Hyperlink"/>
    <w:basedOn w:val="DefaultParagraphFont"/>
    <w:uiPriority w:val="99"/>
    <w:unhideWhenUsed/>
    <w:rsid w:val="007A6FD0"/>
    <w:rPr>
      <w:color w:val="467886" w:themeColor="hyperlink"/>
      <w:u w:val="single"/>
    </w:rPr>
  </w:style>
  <w:style w:type="character" w:styleId="UnresolvedMention">
    <w:name w:val="Unresolved Mention"/>
    <w:basedOn w:val="DefaultParagraphFont"/>
    <w:uiPriority w:val="99"/>
    <w:semiHidden/>
    <w:unhideWhenUsed/>
    <w:rsid w:val="007A6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s.app.goo.gl/xp3opCqnPgKy3nBfA" TargetMode="External"/><Relationship Id="rId4" Type="http://schemas.openxmlformats.org/officeDocument/2006/relationships/hyperlink" Target="https://www.mooreflooringdesig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2026-09-15T12:09:00Z</dcterms:created>
  <dcterms:modified xsi:type="dcterms:W3CDTF">2026-09-15T12:09:00Z</dcterms:modified>
</cp:coreProperties>
</file>