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6975" w14:textId="77777777" w:rsidR="00EC514C" w:rsidRPr="009067E7" w:rsidRDefault="00EC514C" w:rsidP="009067E7">
      <w:pPr>
        <w:jc w:val="center"/>
        <w:rPr>
          <w:b/>
          <w:bCs/>
          <w:sz w:val="40"/>
          <w:szCs w:val="40"/>
        </w:rPr>
      </w:pPr>
      <w:r w:rsidRPr="009067E7">
        <w:rPr>
          <w:b/>
          <w:bCs/>
          <w:sz w:val="40"/>
          <w:szCs w:val="40"/>
        </w:rPr>
        <w:t>Best SEO Company: Proven Strategies for Long-Term Growth</w:t>
      </w:r>
    </w:p>
    <w:p w14:paraId="74D067B8" w14:textId="05569C79" w:rsidR="00EC514C" w:rsidRPr="00EC514C" w:rsidRDefault="00EC514C" w:rsidP="009067E7">
      <w:pPr>
        <w:jc w:val="both"/>
      </w:pPr>
      <w:r w:rsidRPr="00EC514C">
        <w:t>You want an SEO partner that moves your website traffic, not just one that promises it. </w:t>
      </w:r>
      <w:r w:rsidRPr="00EC514C">
        <w:rPr>
          <w:b/>
          <w:bCs/>
        </w:rPr>
        <w:t xml:space="preserve">The </w:t>
      </w:r>
      <w:hyperlink r:id="rId4" w:history="1">
        <w:r w:rsidRPr="009067E7">
          <w:rPr>
            <w:rStyle w:val="Hyperlink"/>
            <w:b/>
            <w:bCs/>
          </w:rPr>
          <w:t>best SEO company</w:t>
        </w:r>
      </w:hyperlink>
      <w:r w:rsidRPr="00EC514C">
        <w:rPr>
          <w:b/>
          <w:bCs/>
        </w:rPr>
        <w:t xml:space="preserve"> combines measurable strategy, transparent reporting, and industry-specific experience so you see steady ranking gains and clear ROI.</w:t>
      </w:r>
      <w:r w:rsidRPr="00EC514C">
        <w:t> This article shows what to look for and how top firms differ so you can pick a partner that fits your goals and budget.</w:t>
      </w:r>
    </w:p>
    <w:p w14:paraId="7A280336" w14:textId="77777777" w:rsidR="00EC514C" w:rsidRPr="00EC514C" w:rsidRDefault="00EC514C" w:rsidP="009067E7">
      <w:pPr>
        <w:jc w:val="both"/>
      </w:pPr>
      <w:r w:rsidRPr="00EC514C">
        <w:t xml:space="preserve">You’ll get practical criteria for evaluating agencies, examples of services that drive real results, and a straightforward selection process to avoid costly mistakes. Follow the guidance here to narrow options quickly and choose an SEO team that </w:t>
      </w:r>
      <w:proofErr w:type="gramStart"/>
      <w:r w:rsidRPr="00EC514C">
        <w:t>actually improves</w:t>
      </w:r>
      <w:proofErr w:type="gramEnd"/>
      <w:r w:rsidRPr="00EC514C">
        <w:t xml:space="preserve"> visibility and conversions.</w:t>
      </w:r>
    </w:p>
    <w:p w14:paraId="6C103B1B" w14:textId="77777777" w:rsidR="00EC514C" w:rsidRPr="00EC514C" w:rsidRDefault="00EC514C" w:rsidP="009067E7">
      <w:pPr>
        <w:jc w:val="both"/>
        <w:rPr>
          <w:b/>
          <w:bCs/>
        </w:rPr>
      </w:pPr>
      <w:r w:rsidRPr="00EC514C">
        <w:rPr>
          <w:b/>
          <w:bCs/>
        </w:rPr>
        <w:t>Key Qualities of a Leading SEO Agency</w:t>
      </w:r>
    </w:p>
    <w:p w14:paraId="45B86AD4" w14:textId="77777777" w:rsidR="00EC514C" w:rsidRPr="00EC514C" w:rsidRDefault="00EC514C" w:rsidP="009067E7">
      <w:pPr>
        <w:jc w:val="both"/>
      </w:pPr>
      <w:r w:rsidRPr="00EC514C">
        <w:t>You need an agency that delivers measurable organic growth, communicates clearly, understands your industry, and covers technical, content, and outreach work. Expect transparent proof of results, documented processes, and services aligned to your business goals.</w:t>
      </w:r>
    </w:p>
    <w:p w14:paraId="4EE70FC5" w14:textId="77777777" w:rsidR="00EC514C" w:rsidRPr="00EC514C" w:rsidRDefault="00EC514C" w:rsidP="009067E7">
      <w:pPr>
        <w:jc w:val="both"/>
        <w:rPr>
          <w:b/>
          <w:bCs/>
        </w:rPr>
      </w:pPr>
      <w:r w:rsidRPr="00EC514C">
        <w:rPr>
          <w:b/>
          <w:bCs/>
        </w:rPr>
        <w:t>Proven Track Record of Success</w:t>
      </w:r>
    </w:p>
    <w:p w14:paraId="1154E0B8" w14:textId="77777777" w:rsidR="00EC514C" w:rsidRPr="00EC514C" w:rsidRDefault="00EC514C" w:rsidP="009067E7">
      <w:pPr>
        <w:jc w:val="both"/>
      </w:pPr>
      <w:r w:rsidRPr="00EC514C">
        <w:t>You should see case studies with specific metrics: percentage increases in organic traffic, keyword ranking improvements, conversion lifts, and timeframes. Look for before-and-after data, screenshots from analytics or Search Console, and client permission to verify claims.</w:t>
      </w:r>
    </w:p>
    <w:p w14:paraId="003DB8C2" w14:textId="77777777" w:rsidR="00EC514C" w:rsidRPr="00EC514C" w:rsidRDefault="00EC514C" w:rsidP="009067E7">
      <w:pPr>
        <w:jc w:val="both"/>
      </w:pPr>
      <w:r w:rsidRPr="00EC514C">
        <w:t>Ask for client references in your vertical and review recent work no older than 12–18 months. Reliable agencies show repeatable processes tied to outcomes, not one-off gains. They also explain how algorithm updates affected results and what adjustments they made.</w:t>
      </w:r>
    </w:p>
    <w:p w14:paraId="5AE589A5" w14:textId="77777777" w:rsidR="00EC514C" w:rsidRPr="00EC514C" w:rsidRDefault="00EC514C" w:rsidP="009067E7">
      <w:pPr>
        <w:jc w:val="both"/>
      </w:pPr>
      <w:r w:rsidRPr="00EC514C">
        <w:t>Beware agencies that promise rankings without audit evidence. A strong track record includes transparent methodology—site audits, content plans, technical fixes, and outreach logs—so you can map actions to results.</w:t>
      </w:r>
    </w:p>
    <w:p w14:paraId="32DE6E5D" w14:textId="77777777" w:rsidR="00EC514C" w:rsidRPr="00EC514C" w:rsidRDefault="00EC514C" w:rsidP="009067E7">
      <w:pPr>
        <w:jc w:val="both"/>
        <w:rPr>
          <w:b/>
          <w:bCs/>
        </w:rPr>
      </w:pPr>
      <w:r w:rsidRPr="00EC514C">
        <w:rPr>
          <w:b/>
          <w:bCs/>
        </w:rPr>
        <w:t>Specialized Industry Expertise</w:t>
      </w:r>
    </w:p>
    <w:p w14:paraId="1A3CAB79" w14:textId="77777777" w:rsidR="00EC514C" w:rsidRPr="00EC514C" w:rsidRDefault="00EC514C" w:rsidP="009067E7">
      <w:pPr>
        <w:jc w:val="both"/>
      </w:pPr>
      <w:r w:rsidRPr="00EC514C">
        <w:t>You get faster impact when an agency understands your market, buyer intent, and compliance needs. Look for past clients in your sector and sample content strategies that reflect industry terminology and regulatory constraints.</w:t>
      </w:r>
    </w:p>
    <w:p w14:paraId="248AF196" w14:textId="77777777" w:rsidR="00EC514C" w:rsidRPr="00EC514C" w:rsidRDefault="00EC514C" w:rsidP="009067E7">
      <w:pPr>
        <w:jc w:val="both"/>
      </w:pPr>
      <w:r w:rsidRPr="00EC514C">
        <w:t>Specialization speeds keyword discovery and content ideation because the team already knows common search queries and conversion triggers. It also reduces ramp-up time for competitive analysis and backlink opportunities relevant to your niche.</w:t>
      </w:r>
    </w:p>
    <w:p w14:paraId="0162DCEA" w14:textId="77777777" w:rsidR="00EC514C" w:rsidRPr="00EC514C" w:rsidRDefault="00EC514C" w:rsidP="009067E7">
      <w:pPr>
        <w:jc w:val="both"/>
      </w:pPr>
      <w:r w:rsidRPr="00EC514C">
        <w:lastRenderedPageBreak/>
        <w:t xml:space="preserve">Confirm the agency can handle your business model—B2B sales cycles, local storefronts, ecommerce </w:t>
      </w:r>
      <w:proofErr w:type="spellStart"/>
      <w:r w:rsidRPr="00EC514C">
        <w:t>catalogs</w:t>
      </w:r>
      <w:proofErr w:type="spellEnd"/>
      <w:r w:rsidRPr="00EC514C">
        <w:t>, or lead-gen funnels—and request examples of technical solutions they implemented for similar sites.</w:t>
      </w:r>
    </w:p>
    <w:p w14:paraId="48C1B32E" w14:textId="77777777" w:rsidR="00EC514C" w:rsidRPr="00EC514C" w:rsidRDefault="00EC514C" w:rsidP="009067E7">
      <w:pPr>
        <w:jc w:val="both"/>
        <w:rPr>
          <w:b/>
          <w:bCs/>
        </w:rPr>
      </w:pPr>
      <w:r w:rsidRPr="00EC514C">
        <w:rPr>
          <w:b/>
          <w:bCs/>
        </w:rPr>
        <w:t>Transparent Reporting and Communication</w:t>
      </w:r>
    </w:p>
    <w:p w14:paraId="4A03D210" w14:textId="77777777" w:rsidR="00EC514C" w:rsidRPr="00EC514C" w:rsidRDefault="00EC514C" w:rsidP="009067E7">
      <w:pPr>
        <w:jc w:val="both"/>
      </w:pPr>
      <w:r w:rsidRPr="00EC514C">
        <w:t>You must receive regular, clear reports that show traffic trends, keyword performance, conversions, and tasks completed. Reports should include context: why metrics moved, which tests ran, and next-step recommendations you can approve.</w:t>
      </w:r>
    </w:p>
    <w:p w14:paraId="0F9E99C4" w14:textId="77777777" w:rsidR="00EC514C" w:rsidRPr="00EC514C" w:rsidRDefault="00EC514C" w:rsidP="009067E7">
      <w:pPr>
        <w:jc w:val="both"/>
      </w:pPr>
      <w:r w:rsidRPr="00EC514C">
        <w:t>Prefer dashboards that allow you to filter by channel, campaign, or timeframe and downloadable CSVs for your finance or analytics teams. Communication cadence matters—set weekly or biweekly check-ins and assign a single point of contact for escalations.</w:t>
      </w:r>
    </w:p>
    <w:p w14:paraId="527DA189" w14:textId="77777777" w:rsidR="00EC514C" w:rsidRPr="00EC514C" w:rsidRDefault="00EC514C" w:rsidP="009067E7">
      <w:pPr>
        <w:jc w:val="both"/>
      </w:pPr>
      <w:r w:rsidRPr="00EC514C">
        <w:t>Transparency also covers pricing and deliverables. Contracts should list monthly tasks, estimated hours, and KPIs. Avoid agencies that deliver vague updates or withhold raw data such as Google Analytics access.</w:t>
      </w:r>
    </w:p>
    <w:p w14:paraId="38AADA7D" w14:textId="77777777" w:rsidR="00EC514C" w:rsidRPr="00EC514C" w:rsidRDefault="00EC514C" w:rsidP="009067E7">
      <w:pPr>
        <w:jc w:val="both"/>
        <w:rPr>
          <w:b/>
          <w:bCs/>
        </w:rPr>
      </w:pPr>
      <w:r w:rsidRPr="00EC514C">
        <w:rPr>
          <w:b/>
          <w:bCs/>
        </w:rPr>
        <w:t>Comprehensive SEO Services</w:t>
      </w:r>
    </w:p>
    <w:p w14:paraId="0D8CBF76" w14:textId="6ABE465E" w:rsidR="00EC514C" w:rsidRPr="00EC514C" w:rsidRDefault="00EC514C" w:rsidP="009067E7">
      <w:pPr>
        <w:jc w:val="both"/>
      </w:pPr>
      <w:r w:rsidRPr="00EC514C">
        <w:t xml:space="preserve">A leading agency covers </w:t>
      </w:r>
      <w:hyperlink r:id="rId5" w:history="1">
        <w:r w:rsidRPr="009067E7">
          <w:rPr>
            <w:rStyle w:val="Hyperlink"/>
          </w:rPr>
          <w:t>technical SEO</w:t>
        </w:r>
      </w:hyperlink>
      <w:r w:rsidRPr="00EC514C">
        <w:t>, content strategy, on-page optimization, and link building under a unified roadmap. Technical work should include crawl error resolution, site speed improvements, schema implementation, and canonical handling.</w:t>
      </w:r>
    </w:p>
    <w:p w14:paraId="6B99C15F" w14:textId="77777777" w:rsidR="00EC514C" w:rsidRPr="00EC514C" w:rsidRDefault="00EC514C" w:rsidP="009067E7">
      <w:pPr>
        <w:jc w:val="both"/>
      </w:pPr>
      <w:r w:rsidRPr="00EC514C">
        <w:t>Content services must range from keyword-driven briefs and editorial calendars to production and optimization for featured snippets and product pages. On-page optimization should map content to intent and conversion points.</w:t>
      </w:r>
    </w:p>
    <w:p w14:paraId="049C3980" w14:textId="77777777" w:rsidR="00EC514C" w:rsidRPr="00EC514C" w:rsidRDefault="00EC514C" w:rsidP="009067E7">
      <w:pPr>
        <w:jc w:val="both"/>
      </w:pPr>
      <w:r w:rsidRPr="00EC514C">
        <w:t>Link acquisition needs to prioritize relevance and domain quality with documented outreach and editorial placements. Cross-disciplinary capabilities—UX, CRO, and paid search coordination—help you convert increased visits into measurable revenue.</w:t>
      </w:r>
    </w:p>
    <w:p w14:paraId="78568AD6" w14:textId="77777777" w:rsidR="00EC514C" w:rsidRPr="00EC514C" w:rsidRDefault="00EC514C" w:rsidP="009067E7">
      <w:pPr>
        <w:jc w:val="both"/>
        <w:rPr>
          <w:b/>
          <w:bCs/>
        </w:rPr>
      </w:pPr>
      <w:r w:rsidRPr="00EC514C">
        <w:rPr>
          <w:b/>
          <w:bCs/>
        </w:rPr>
        <w:t>How to Evaluate and Select the Right SEO Partner</w:t>
      </w:r>
    </w:p>
    <w:p w14:paraId="2B191B72" w14:textId="77777777" w:rsidR="00EC514C" w:rsidRPr="00EC514C" w:rsidRDefault="00EC514C" w:rsidP="009067E7">
      <w:pPr>
        <w:jc w:val="both"/>
      </w:pPr>
      <w:r w:rsidRPr="00EC514C">
        <w:t>Focus on measurable results, transparent methods, toolsets, and how the agency’s roadmap links to your business goals and timeline. Verify claims with documented outcomes, clear pricing, and an implementation plan that fits your resources.</w:t>
      </w:r>
    </w:p>
    <w:p w14:paraId="7D3EA6DF" w14:textId="77777777" w:rsidR="00EC514C" w:rsidRPr="00EC514C" w:rsidRDefault="00EC514C" w:rsidP="009067E7">
      <w:pPr>
        <w:jc w:val="both"/>
        <w:rPr>
          <w:b/>
          <w:bCs/>
        </w:rPr>
      </w:pPr>
      <w:r w:rsidRPr="00EC514C">
        <w:rPr>
          <w:b/>
          <w:bCs/>
        </w:rPr>
        <w:t>Assessing Case Studies and Client Testimonials</w:t>
      </w:r>
    </w:p>
    <w:p w14:paraId="6794BDA2" w14:textId="77777777" w:rsidR="00EC514C" w:rsidRPr="00EC514C" w:rsidRDefault="00EC514C" w:rsidP="009067E7">
      <w:pPr>
        <w:jc w:val="both"/>
      </w:pPr>
      <w:r w:rsidRPr="00EC514C">
        <w:t>Request case studies that include KPIs: organic traffic change, keyword rankings moved, conversion rate improvement, and timeline. Look for before-and-after data, traffic sources breakdown, and any A/B test results. Case studies should name industries, starting conditions, and specific tactics used (technical fixes, content clusters, link acquisition).</w:t>
      </w:r>
    </w:p>
    <w:p w14:paraId="503BDD2C" w14:textId="77777777" w:rsidR="00EC514C" w:rsidRPr="00EC514C" w:rsidRDefault="00EC514C" w:rsidP="009067E7">
      <w:pPr>
        <w:jc w:val="both"/>
      </w:pPr>
      <w:r w:rsidRPr="00EC514C">
        <w:t xml:space="preserve">Check testimonials for repeatable patterns: did multiple clients cite steady traffic growth or improved lead quality? Prioritize agencies that show long-term maintenance results, not just </w:t>
      </w:r>
      <w:r w:rsidRPr="00EC514C">
        <w:lastRenderedPageBreak/>
        <w:t>quick spikes. Contact references and ask about communication cadence, reporting clarity, and whether promised outcomes matched reality.</w:t>
      </w:r>
    </w:p>
    <w:p w14:paraId="23A0BB5A" w14:textId="77777777" w:rsidR="00EC514C" w:rsidRPr="00EC514C" w:rsidRDefault="00EC514C" w:rsidP="009067E7">
      <w:pPr>
        <w:jc w:val="both"/>
        <w:rPr>
          <w:b/>
          <w:bCs/>
        </w:rPr>
      </w:pPr>
      <w:r w:rsidRPr="00EC514C">
        <w:rPr>
          <w:b/>
          <w:bCs/>
        </w:rPr>
        <w:t>Evaluating Service Packages and Pricing</w:t>
      </w:r>
    </w:p>
    <w:p w14:paraId="6840216B" w14:textId="77777777" w:rsidR="00EC514C" w:rsidRPr="00EC514C" w:rsidRDefault="00EC514C" w:rsidP="009067E7">
      <w:pPr>
        <w:jc w:val="both"/>
      </w:pPr>
      <w:r w:rsidRPr="00EC514C">
        <w:t>Compare packages by deliverable, not just price. Ensure each tier specifies monthly hours, deliverables (site audits, content production, link outreach), and measurable KPIs. Beware of vague promises like “SEO boost” without a scope: ask how many content pieces, how many links, and what technical work is included.</w:t>
      </w:r>
    </w:p>
    <w:p w14:paraId="7F4EE8C6" w14:textId="77777777" w:rsidR="00EC514C" w:rsidRPr="00EC514C" w:rsidRDefault="00EC514C" w:rsidP="009067E7">
      <w:pPr>
        <w:jc w:val="both"/>
      </w:pPr>
      <w:r w:rsidRPr="00EC514C">
        <w:t>Request a sample month’s work plan and a breakdown of recurring vs. one-time fees. Confirm what happens if your priorities change—are there flexible add-ons or minimum contract terms? Look for alignment between cost and expected ROI based on your current traffic and conversion metrics.</w:t>
      </w:r>
    </w:p>
    <w:p w14:paraId="1144EB25" w14:textId="77777777" w:rsidR="00EC514C" w:rsidRPr="00EC514C" w:rsidRDefault="00EC514C" w:rsidP="009067E7">
      <w:pPr>
        <w:jc w:val="both"/>
        <w:rPr>
          <w:b/>
          <w:bCs/>
        </w:rPr>
      </w:pPr>
      <w:r w:rsidRPr="00EC514C">
        <w:rPr>
          <w:b/>
          <w:bCs/>
        </w:rPr>
        <w:t>Reviewing SEO Tools and Technologies</w:t>
      </w:r>
    </w:p>
    <w:p w14:paraId="1BFD9D9F" w14:textId="77777777" w:rsidR="00EC514C" w:rsidRPr="00EC514C" w:rsidRDefault="00EC514C" w:rsidP="009067E7">
      <w:pPr>
        <w:jc w:val="both"/>
      </w:pPr>
      <w:r w:rsidRPr="00EC514C">
        <w:t xml:space="preserve">Ask which tools they use for rankings, keyword research, backlink analysis, crawl diagnostics, and analytics. Preferred tools include third-party platforms (e.g., </w:t>
      </w:r>
      <w:proofErr w:type="spellStart"/>
      <w:r w:rsidRPr="00EC514C">
        <w:t>Ahrefs</w:t>
      </w:r>
      <w:proofErr w:type="spellEnd"/>
      <w:r w:rsidRPr="00EC514C">
        <w:t>, Screaming Frog, Google Search Console) and proprietary dashboards for reporting. Confirm they have access to and experience with your CMS and analytics stack for implementation and accurate tracking.</w:t>
      </w:r>
    </w:p>
    <w:p w14:paraId="6B94928F" w14:textId="77777777" w:rsidR="00EC514C" w:rsidRPr="00EC514C" w:rsidRDefault="00EC514C" w:rsidP="009067E7">
      <w:pPr>
        <w:jc w:val="both"/>
      </w:pPr>
      <w:r w:rsidRPr="00EC514C">
        <w:t>Evaluate how they use data: do they run regular site crawls, set up goal funnels, and map keywords to pages? Check that they automate routine checks but also provide human-driven analysis for content strategy and technical remediation.</w:t>
      </w:r>
    </w:p>
    <w:p w14:paraId="3DC761D3" w14:textId="77777777" w:rsidR="00EC514C" w:rsidRPr="00EC514C" w:rsidRDefault="00EC514C" w:rsidP="009067E7">
      <w:pPr>
        <w:jc w:val="both"/>
        <w:rPr>
          <w:b/>
          <w:bCs/>
        </w:rPr>
      </w:pPr>
      <w:r w:rsidRPr="00EC514C">
        <w:rPr>
          <w:b/>
          <w:bCs/>
        </w:rPr>
        <w:t>Considering Long-Term Strategy Alignment</w:t>
      </w:r>
    </w:p>
    <w:p w14:paraId="2500A875" w14:textId="77777777" w:rsidR="00EC514C" w:rsidRPr="00EC514C" w:rsidRDefault="00EC514C" w:rsidP="009067E7">
      <w:pPr>
        <w:jc w:val="both"/>
      </w:pPr>
      <w:r w:rsidRPr="00EC514C">
        <w:t>Determine whether the agency builds a roadmap aligned with your business cycle—product launches, seasonal demand, or enterprise sales timelines. Ask for a 6–</w:t>
      </w:r>
      <w:proofErr w:type="gramStart"/>
      <w:r w:rsidRPr="00EC514C">
        <w:t>12 month</w:t>
      </w:r>
      <w:proofErr w:type="gramEnd"/>
      <w:r w:rsidRPr="00EC514C">
        <w:t xml:space="preserve"> strategic plan that outlines milestones, expected lifts, and resource needs (content, dev time, budget for outreach).</w:t>
      </w:r>
    </w:p>
    <w:p w14:paraId="254B4AF3" w14:textId="77777777" w:rsidR="00EC514C" w:rsidRPr="00EC514C" w:rsidRDefault="00EC514C" w:rsidP="009067E7">
      <w:pPr>
        <w:jc w:val="both"/>
      </w:pPr>
      <w:r w:rsidRPr="00EC514C">
        <w:t>Ensure their KPIs match your revenue goals: if you sell high-ticket items, prioritize lead quality and conversion rate optimization over raw traffic. Confirm they plan for sustainability: content owners, link maintenance, and periodic audits to prevent declines after initial gains.</w:t>
      </w:r>
    </w:p>
    <w:p w14:paraId="141FC623" w14:textId="77777777" w:rsidR="00EC514C" w:rsidRDefault="00EC514C" w:rsidP="009067E7">
      <w:pPr>
        <w:jc w:val="both"/>
      </w:pPr>
    </w:p>
    <w:sectPr w:rsidR="00EC514C" w:rsidSect="009067E7">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4C"/>
    <w:rsid w:val="0049258B"/>
    <w:rsid w:val="009067E7"/>
    <w:rsid w:val="00EC514C"/>
    <w:rsid w:val="00F70FE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B18E"/>
  <w15:chartTrackingRefBased/>
  <w15:docId w15:val="{1E6F1B2B-23AC-4008-B945-3DA0B330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1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1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1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1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1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1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1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1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1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1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14C"/>
    <w:rPr>
      <w:rFonts w:eastAsiaTheme="majorEastAsia" w:cstheme="majorBidi"/>
      <w:color w:val="272727" w:themeColor="text1" w:themeTint="D8"/>
    </w:rPr>
  </w:style>
  <w:style w:type="paragraph" w:styleId="Title">
    <w:name w:val="Title"/>
    <w:basedOn w:val="Normal"/>
    <w:next w:val="Normal"/>
    <w:link w:val="TitleChar"/>
    <w:uiPriority w:val="10"/>
    <w:qFormat/>
    <w:rsid w:val="00EC5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14C"/>
    <w:pPr>
      <w:spacing w:before="160"/>
      <w:jc w:val="center"/>
    </w:pPr>
    <w:rPr>
      <w:i/>
      <w:iCs/>
      <w:color w:val="404040" w:themeColor="text1" w:themeTint="BF"/>
    </w:rPr>
  </w:style>
  <w:style w:type="character" w:customStyle="1" w:styleId="QuoteChar">
    <w:name w:val="Quote Char"/>
    <w:basedOn w:val="DefaultParagraphFont"/>
    <w:link w:val="Quote"/>
    <w:uiPriority w:val="29"/>
    <w:rsid w:val="00EC514C"/>
    <w:rPr>
      <w:i/>
      <w:iCs/>
      <w:color w:val="404040" w:themeColor="text1" w:themeTint="BF"/>
    </w:rPr>
  </w:style>
  <w:style w:type="paragraph" w:styleId="ListParagraph">
    <w:name w:val="List Paragraph"/>
    <w:basedOn w:val="Normal"/>
    <w:uiPriority w:val="34"/>
    <w:qFormat/>
    <w:rsid w:val="00EC514C"/>
    <w:pPr>
      <w:ind w:left="720"/>
      <w:contextualSpacing/>
    </w:pPr>
  </w:style>
  <w:style w:type="character" w:styleId="IntenseEmphasis">
    <w:name w:val="Intense Emphasis"/>
    <w:basedOn w:val="DefaultParagraphFont"/>
    <w:uiPriority w:val="21"/>
    <w:qFormat/>
    <w:rsid w:val="00EC514C"/>
    <w:rPr>
      <w:i/>
      <w:iCs/>
      <w:color w:val="2F5496" w:themeColor="accent1" w:themeShade="BF"/>
    </w:rPr>
  </w:style>
  <w:style w:type="paragraph" w:styleId="IntenseQuote">
    <w:name w:val="Intense Quote"/>
    <w:basedOn w:val="Normal"/>
    <w:next w:val="Normal"/>
    <w:link w:val="IntenseQuoteChar"/>
    <w:uiPriority w:val="30"/>
    <w:qFormat/>
    <w:rsid w:val="00EC5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14C"/>
    <w:rPr>
      <w:i/>
      <w:iCs/>
      <w:color w:val="2F5496" w:themeColor="accent1" w:themeShade="BF"/>
    </w:rPr>
  </w:style>
  <w:style w:type="character" w:styleId="IntenseReference">
    <w:name w:val="Intense Reference"/>
    <w:basedOn w:val="DefaultParagraphFont"/>
    <w:uiPriority w:val="32"/>
    <w:qFormat/>
    <w:rsid w:val="00EC514C"/>
    <w:rPr>
      <w:b/>
      <w:bCs/>
      <w:smallCaps/>
      <w:color w:val="2F5496" w:themeColor="accent1" w:themeShade="BF"/>
      <w:spacing w:val="5"/>
    </w:rPr>
  </w:style>
  <w:style w:type="character" w:styleId="Hyperlink">
    <w:name w:val="Hyperlink"/>
    <w:basedOn w:val="DefaultParagraphFont"/>
    <w:uiPriority w:val="99"/>
    <w:unhideWhenUsed/>
    <w:rsid w:val="009067E7"/>
    <w:rPr>
      <w:color w:val="0563C1" w:themeColor="hyperlink"/>
      <w:u w:val="single"/>
    </w:rPr>
  </w:style>
  <w:style w:type="character" w:styleId="UnresolvedMention">
    <w:name w:val="Unresolved Mention"/>
    <w:basedOn w:val="DefaultParagraphFont"/>
    <w:uiPriority w:val="99"/>
    <w:semiHidden/>
    <w:unhideWhenUsed/>
    <w:rsid w:val="00906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app.goo.gl/pECdEYjxDtkFPMkU8" TargetMode="External"/><Relationship Id="rId4" Type="http://schemas.openxmlformats.org/officeDocument/2006/relationships/hyperlink" Target="https://mediaforce.ca/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5957</Characters>
  <Application>Microsoft Office Word</Application>
  <DocSecurity>0</DocSecurity>
  <Lines>49</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nidhijaitly786@gmail.com</dc:creator>
  <cp:keywords/>
  <dc:description/>
  <cp:lastModifiedBy>USER</cp:lastModifiedBy>
  <cp:revision>2</cp:revision>
  <dcterms:created xsi:type="dcterms:W3CDTF">2026-05-20T06:52:00Z</dcterms:created>
  <dcterms:modified xsi:type="dcterms:W3CDTF">2026-05-20T06:52:00Z</dcterms:modified>
</cp:coreProperties>
</file>