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8CB" w:rsidRPr="009B78CB" w:rsidRDefault="009B78CB" w:rsidP="009B78C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B78CB">
        <w:rPr>
          <w:rFonts w:ascii="Times New Roman" w:eastAsia="Times New Roman" w:hAnsi="Times New Roman" w:cs="Times New Roman"/>
          <w:b/>
          <w:bCs/>
          <w:kern w:val="36"/>
          <w:sz w:val="48"/>
          <w:szCs w:val="48"/>
        </w:rPr>
        <w:t>Online Lottery: A Modern Form of Digital Entertainment</w:t>
      </w:r>
    </w:p>
    <w:p w:rsidR="009B78CB" w:rsidRPr="009B78CB" w:rsidRDefault="009B78CB" w:rsidP="009B78CB">
      <w:pPr>
        <w:spacing w:before="100" w:beforeAutospacing="1" w:after="100" w:afterAutospacing="1" w:line="240" w:lineRule="auto"/>
        <w:rPr>
          <w:rFonts w:ascii="Times New Roman" w:eastAsia="Times New Roman" w:hAnsi="Times New Roman" w:cs="Times New Roman"/>
          <w:sz w:val="24"/>
          <w:szCs w:val="24"/>
        </w:rPr>
      </w:pPr>
      <w:r w:rsidRPr="009B78CB">
        <w:rPr>
          <w:rFonts w:ascii="Times New Roman" w:eastAsia="Times New Roman" w:hAnsi="Times New Roman" w:cs="Times New Roman"/>
          <w:sz w:val="24"/>
          <w:szCs w:val="24"/>
        </w:rPr>
        <w:t xml:space="preserve">Online lottery has become an increasingly popular form of entertainment in the digital age, offering people the chance to participate in lottery draws through internet-based platforms. It combines the traditional </w:t>
      </w:r>
      <w:hyperlink r:id="rId5" w:tgtFrame="_blank" w:history="1">
        <w:proofErr w:type="spellStart"/>
        <w:r>
          <w:rPr>
            <w:rStyle w:val="Hyperlink"/>
            <w:rFonts w:ascii="Calibri" w:hAnsi="Calibri" w:cs="Calibri"/>
          </w:rPr>
          <w:t>bandar</w:t>
        </w:r>
        <w:proofErr w:type="spellEnd"/>
        <w:r>
          <w:rPr>
            <w:rStyle w:val="Hyperlink"/>
            <w:rFonts w:ascii="Calibri" w:hAnsi="Calibri" w:cs="Calibri"/>
          </w:rPr>
          <w:t xml:space="preserve"> slot</w:t>
        </w:r>
      </w:hyperlink>
      <w:r>
        <w:rPr>
          <w:rFonts w:ascii="Calibri" w:hAnsi="Calibri" w:cs="Calibri"/>
          <w:color w:val="1155CC"/>
          <w:u w:val="single"/>
        </w:rPr>
        <w:t xml:space="preserve"> </w:t>
      </w:r>
      <w:bookmarkStart w:id="0" w:name="_GoBack"/>
      <w:bookmarkEnd w:id="0"/>
      <w:r w:rsidRPr="009B78CB">
        <w:rPr>
          <w:rFonts w:ascii="Times New Roman" w:eastAsia="Times New Roman" w:hAnsi="Times New Roman" w:cs="Times New Roman"/>
          <w:sz w:val="24"/>
          <w:szCs w:val="24"/>
        </w:rPr>
        <w:t>excitement of winning with the convenience of modern technology, allowing users to take part from anywhere at any time.</w:t>
      </w:r>
    </w:p>
    <w:p w:rsidR="009B78CB" w:rsidRPr="009B78CB" w:rsidRDefault="009B78CB" w:rsidP="009B78CB">
      <w:pPr>
        <w:spacing w:before="100" w:beforeAutospacing="1" w:after="100" w:afterAutospacing="1" w:line="240" w:lineRule="auto"/>
        <w:outlineLvl w:val="1"/>
        <w:rPr>
          <w:rFonts w:ascii="Times New Roman" w:eastAsia="Times New Roman" w:hAnsi="Times New Roman" w:cs="Times New Roman"/>
          <w:b/>
          <w:bCs/>
          <w:sz w:val="36"/>
          <w:szCs w:val="36"/>
        </w:rPr>
      </w:pPr>
      <w:r w:rsidRPr="009B78CB">
        <w:rPr>
          <w:rFonts w:ascii="Times New Roman" w:eastAsia="Times New Roman" w:hAnsi="Times New Roman" w:cs="Times New Roman"/>
          <w:b/>
          <w:bCs/>
          <w:sz w:val="36"/>
          <w:szCs w:val="36"/>
        </w:rPr>
        <w:t>The Evolution of Lottery into the Digital World</w:t>
      </w:r>
    </w:p>
    <w:p w:rsidR="009B78CB" w:rsidRPr="009B78CB" w:rsidRDefault="009B78CB" w:rsidP="009B78CB">
      <w:pPr>
        <w:spacing w:before="100" w:beforeAutospacing="1" w:after="100" w:afterAutospacing="1" w:line="240" w:lineRule="auto"/>
        <w:rPr>
          <w:rFonts w:ascii="Times New Roman" w:eastAsia="Times New Roman" w:hAnsi="Times New Roman" w:cs="Times New Roman"/>
          <w:sz w:val="24"/>
          <w:szCs w:val="24"/>
        </w:rPr>
      </w:pPr>
      <w:r w:rsidRPr="009B78CB">
        <w:rPr>
          <w:rFonts w:ascii="Times New Roman" w:eastAsia="Times New Roman" w:hAnsi="Times New Roman" w:cs="Times New Roman"/>
          <w:sz w:val="24"/>
          <w:szCs w:val="24"/>
        </w:rPr>
        <w:t>Lotteries have existed for centuries as a game of chance, but the introduction of online platforms has completely changed how people participate. Instead of buying physical tickets from stores, users can now join draws through websites and mobile applications with just a few clicks.</w:t>
      </w:r>
    </w:p>
    <w:p w:rsidR="009B78CB" w:rsidRPr="009B78CB" w:rsidRDefault="009B78CB" w:rsidP="009B78CB">
      <w:pPr>
        <w:spacing w:before="100" w:beforeAutospacing="1" w:after="100" w:afterAutospacing="1" w:line="240" w:lineRule="auto"/>
        <w:rPr>
          <w:rFonts w:ascii="Times New Roman" w:eastAsia="Times New Roman" w:hAnsi="Times New Roman" w:cs="Times New Roman"/>
          <w:sz w:val="24"/>
          <w:szCs w:val="24"/>
        </w:rPr>
      </w:pPr>
      <w:r w:rsidRPr="009B78CB">
        <w:rPr>
          <w:rFonts w:ascii="Times New Roman" w:eastAsia="Times New Roman" w:hAnsi="Times New Roman" w:cs="Times New Roman"/>
          <w:sz w:val="24"/>
          <w:szCs w:val="24"/>
        </w:rPr>
        <w:t xml:space="preserve">Traditional systems like the </w:t>
      </w:r>
      <w:proofErr w:type="spellStart"/>
      <w:r w:rsidRPr="009B78CB">
        <w:rPr>
          <w:rFonts w:ascii="Times New Roman" w:eastAsia="Times New Roman" w:hAnsi="Times New Roman" w:cs="Times New Roman"/>
          <w:sz w:val="24"/>
          <w:szCs w:val="24"/>
        </w:rPr>
        <w:t>EuroMillions</w:t>
      </w:r>
      <w:proofErr w:type="spellEnd"/>
      <w:r w:rsidRPr="009B78CB">
        <w:rPr>
          <w:rFonts w:ascii="Times New Roman" w:eastAsia="Times New Roman" w:hAnsi="Times New Roman" w:cs="Times New Roman"/>
          <w:sz w:val="24"/>
          <w:szCs w:val="24"/>
        </w:rPr>
        <w:t xml:space="preserve"> and the Powerball have influenced many digital lottery services, helping shape the structure and appeal of online versions. These platforms replicate the excitement of large-scale draws while adding the flexibility of digital access.</w:t>
      </w:r>
    </w:p>
    <w:p w:rsidR="009B78CB" w:rsidRPr="009B78CB" w:rsidRDefault="009B78CB" w:rsidP="009B78CB">
      <w:pPr>
        <w:spacing w:before="100" w:beforeAutospacing="1" w:after="100" w:afterAutospacing="1" w:line="240" w:lineRule="auto"/>
        <w:outlineLvl w:val="1"/>
        <w:rPr>
          <w:rFonts w:ascii="Times New Roman" w:eastAsia="Times New Roman" w:hAnsi="Times New Roman" w:cs="Times New Roman"/>
          <w:b/>
          <w:bCs/>
          <w:sz w:val="36"/>
          <w:szCs w:val="36"/>
        </w:rPr>
      </w:pPr>
      <w:r w:rsidRPr="009B78CB">
        <w:rPr>
          <w:rFonts w:ascii="Times New Roman" w:eastAsia="Times New Roman" w:hAnsi="Times New Roman" w:cs="Times New Roman"/>
          <w:b/>
          <w:bCs/>
          <w:sz w:val="36"/>
          <w:szCs w:val="36"/>
        </w:rPr>
        <w:t>How Online Lottery Platforms Function</w:t>
      </w:r>
    </w:p>
    <w:p w:rsidR="009B78CB" w:rsidRPr="009B78CB" w:rsidRDefault="009B78CB" w:rsidP="009B78CB">
      <w:pPr>
        <w:spacing w:before="100" w:beforeAutospacing="1" w:after="100" w:afterAutospacing="1" w:line="240" w:lineRule="auto"/>
        <w:rPr>
          <w:rFonts w:ascii="Times New Roman" w:eastAsia="Times New Roman" w:hAnsi="Times New Roman" w:cs="Times New Roman"/>
          <w:sz w:val="24"/>
          <w:szCs w:val="24"/>
        </w:rPr>
      </w:pPr>
      <w:r w:rsidRPr="009B78CB">
        <w:rPr>
          <w:rFonts w:ascii="Times New Roman" w:eastAsia="Times New Roman" w:hAnsi="Times New Roman" w:cs="Times New Roman"/>
          <w:sz w:val="24"/>
          <w:szCs w:val="24"/>
        </w:rPr>
        <w:t>Online lottery systems are designed to be simple and user-friendly. Participants register on a platform, choose their numbers or receive randomly assigned selections, and then wait for official draw results. The process mirrors traditional lottery mechanics but is enhanced with digital convenience.</w:t>
      </w:r>
    </w:p>
    <w:p w:rsidR="009B78CB" w:rsidRPr="009B78CB" w:rsidRDefault="009B78CB" w:rsidP="009B78CB">
      <w:pPr>
        <w:spacing w:before="100" w:beforeAutospacing="1" w:after="100" w:afterAutospacing="1" w:line="240" w:lineRule="auto"/>
        <w:rPr>
          <w:rFonts w:ascii="Times New Roman" w:eastAsia="Times New Roman" w:hAnsi="Times New Roman" w:cs="Times New Roman"/>
          <w:sz w:val="24"/>
          <w:szCs w:val="24"/>
        </w:rPr>
      </w:pPr>
      <w:r w:rsidRPr="009B78CB">
        <w:rPr>
          <w:rFonts w:ascii="Times New Roman" w:eastAsia="Times New Roman" w:hAnsi="Times New Roman" w:cs="Times New Roman"/>
          <w:sz w:val="24"/>
          <w:szCs w:val="24"/>
        </w:rPr>
        <w:t>Many platforms also offer automated updates, result notifications, and account tracking features. This ensures that players can stay informed without needing to manually check results elsewhere.</w:t>
      </w:r>
    </w:p>
    <w:p w:rsidR="009B78CB" w:rsidRPr="009B78CB" w:rsidRDefault="009B78CB" w:rsidP="009B78CB">
      <w:pPr>
        <w:spacing w:before="100" w:beforeAutospacing="1" w:after="100" w:afterAutospacing="1" w:line="240" w:lineRule="auto"/>
        <w:outlineLvl w:val="1"/>
        <w:rPr>
          <w:rFonts w:ascii="Times New Roman" w:eastAsia="Times New Roman" w:hAnsi="Times New Roman" w:cs="Times New Roman"/>
          <w:b/>
          <w:bCs/>
          <w:sz w:val="36"/>
          <w:szCs w:val="36"/>
        </w:rPr>
      </w:pPr>
      <w:r w:rsidRPr="009B78CB">
        <w:rPr>
          <w:rFonts w:ascii="Times New Roman" w:eastAsia="Times New Roman" w:hAnsi="Times New Roman" w:cs="Times New Roman"/>
          <w:b/>
          <w:bCs/>
          <w:sz w:val="36"/>
          <w:szCs w:val="36"/>
        </w:rPr>
        <w:t>Technology and Security in Online Lottery</w:t>
      </w:r>
    </w:p>
    <w:p w:rsidR="009B78CB" w:rsidRPr="009B78CB" w:rsidRDefault="009B78CB" w:rsidP="009B78CB">
      <w:pPr>
        <w:spacing w:before="100" w:beforeAutospacing="1" w:after="100" w:afterAutospacing="1" w:line="240" w:lineRule="auto"/>
        <w:rPr>
          <w:rFonts w:ascii="Times New Roman" w:eastAsia="Times New Roman" w:hAnsi="Times New Roman" w:cs="Times New Roman"/>
          <w:sz w:val="24"/>
          <w:szCs w:val="24"/>
        </w:rPr>
      </w:pPr>
      <w:r w:rsidRPr="009B78CB">
        <w:rPr>
          <w:rFonts w:ascii="Times New Roman" w:eastAsia="Times New Roman" w:hAnsi="Times New Roman" w:cs="Times New Roman"/>
          <w:sz w:val="24"/>
          <w:szCs w:val="24"/>
        </w:rPr>
        <w:t>Modern online lottery platforms rely heavily on secure technology to ensure fairness and transparency. Encrypted systems protect user information, while advanced random number generators ensure that every draw is unbiased and unpredictable.</w:t>
      </w:r>
    </w:p>
    <w:p w:rsidR="009B78CB" w:rsidRPr="009B78CB" w:rsidRDefault="009B78CB" w:rsidP="009B78CB">
      <w:pPr>
        <w:spacing w:before="100" w:beforeAutospacing="1" w:after="100" w:afterAutospacing="1" w:line="240" w:lineRule="auto"/>
        <w:rPr>
          <w:rFonts w:ascii="Times New Roman" w:eastAsia="Times New Roman" w:hAnsi="Times New Roman" w:cs="Times New Roman"/>
          <w:sz w:val="24"/>
          <w:szCs w:val="24"/>
        </w:rPr>
      </w:pPr>
      <w:r w:rsidRPr="009B78CB">
        <w:rPr>
          <w:rFonts w:ascii="Times New Roman" w:eastAsia="Times New Roman" w:hAnsi="Times New Roman" w:cs="Times New Roman"/>
          <w:sz w:val="24"/>
          <w:szCs w:val="24"/>
        </w:rPr>
        <w:t>These platforms are often monitored and regulated to maintain trust among users. Security measures are essential, as they ensure that financial transactions and personal data remain safe throughout the process.</w:t>
      </w:r>
    </w:p>
    <w:p w:rsidR="009B78CB" w:rsidRPr="009B78CB" w:rsidRDefault="009B78CB" w:rsidP="009B78CB">
      <w:pPr>
        <w:spacing w:before="100" w:beforeAutospacing="1" w:after="100" w:afterAutospacing="1" w:line="240" w:lineRule="auto"/>
        <w:outlineLvl w:val="1"/>
        <w:rPr>
          <w:rFonts w:ascii="Times New Roman" w:eastAsia="Times New Roman" w:hAnsi="Times New Roman" w:cs="Times New Roman"/>
          <w:b/>
          <w:bCs/>
          <w:sz w:val="36"/>
          <w:szCs w:val="36"/>
        </w:rPr>
      </w:pPr>
      <w:r w:rsidRPr="009B78CB">
        <w:rPr>
          <w:rFonts w:ascii="Times New Roman" w:eastAsia="Times New Roman" w:hAnsi="Times New Roman" w:cs="Times New Roman"/>
          <w:b/>
          <w:bCs/>
          <w:sz w:val="36"/>
          <w:szCs w:val="36"/>
        </w:rPr>
        <w:t>Why Online Lottery Appeals to Users</w:t>
      </w:r>
    </w:p>
    <w:p w:rsidR="009B78CB" w:rsidRPr="009B78CB" w:rsidRDefault="009B78CB" w:rsidP="009B78CB">
      <w:pPr>
        <w:spacing w:before="100" w:beforeAutospacing="1" w:after="100" w:afterAutospacing="1" w:line="240" w:lineRule="auto"/>
        <w:rPr>
          <w:rFonts w:ascii="Times New Roman" w:eastAsia="Times New Roman" w:hAnsi="Times New Roman" w:cs="Times New Roman"/>
          <w:sz w:val="24"/>
          <w:szCs w:val="24"/>
        </w:rPr>
      </w:pPr>
      <w:r w:rsidRPr="009B78CB">
        <w:rPr>
          <w:rFonts w:ascii="Times New Roman" w:eastAsia="Times New Roman" w:hAnsi="Times New Roman" w:cs="Times New Roman"/>
          <w:sz w:val="24"/>
          <w:szCs w:val="24"/>
        </w:rPr>
        <w:lastRenderedPageBreak/>
        <w:t>One of the main reasons online lottery has gained popularity is its convenience. People no longer need to visit physical locations or rely on paper tickets. Instead, they can participate instantly through their devices.</w:t>
      </w:r>
    </w:p>
    <w:p w:rsidR="009B78CB" w:rsidRPr="009B78CB" w:rsidRDefault="009B78CB" w:rsidP="009B78CB">
      <w:pPr>
        <w:spacing w:before="100" w:beforeAutospacing="1" w:after="100" w:afterAutospacing="1" w:line="240" w:lineRule="auto"/>
        <w:rPr>
          <w:rFonts w:ascii="Times New Roman" w:eastAsia="Times New Roman" w:hAnsi="Times New Roman" w:cs="Times New Roman"/>
          <w:sz w:val="24"/>
          <w:szCs w:val="24"/>
        </w:rPr>
      </w:pPr>
      <w:r w:rsidRPr="009B78CB">
        <w:rPr>
          <w:rFonts w:ascii="Times New Roman" w:eastAsia="Times New Roman" w:hAnsi="Times New Roman" w:cs="Times New Roman"/>
          <w:sz w:val="24"/>
          <w:szCs w:val="24"/>
        </w:rPr>
        <w:t>The excitement of potential winnings also plays a significant role in attracting users. The simplicity of participation combined with the anticipation of results makes it an engaging form of entertainment for many people around the world.</w:t>
      </w:r>
    </w:p>
    <w:p w:rsidR="009B78CB" w:rsidRPr="009B78CB" w:rsidRDefault="009B78CB" w:rsidP="009B78CB">
      <w:pPr>
        <w:spacing w:before="100" w:beforeAutospacing="1" w:after="100" w:afterAutospacing="1" w:line="240" w:lineRule="auto"/>
        <w:outlineLvl w:val="1"/>
        <w:rPr>
          <w:rFonts w:ascii="Times New Roman" w:eastAsia="Times New Roman" w:hAnsi="Times New Roman" w:cs="Times New Roman"/>
          <w:b/>
          <w:bCs/>
          <w:sz w:val="36"/>
          <w:szCs w:val="36"/>
        </w:rPr>
      </w:pPr>
      <w:r w:rsidRPr="009B78CB">
        <w:rPr>
          <w:rFonts w:ascii="Times New Roman" w:eastAsia="Times New Roman" w:hAnsi="Times New Roman" w:cs="Times New Roman"/>
          <w:b/>
          <w:bCs/>
          <w:sz w:val="36"/>
          <w:szCs w:val="36"/>
        </w:rPr>
        <w:t>Responsible Participation in Lottery Games</w:t>
      </w:r>
    </w:p>
    <w:p w:rsidR="009B78CB" w:rsidRPr="009B78CB" w:rsidRDefault="009B78CB" w:rsidP="009B78CB">
      <w:pPr>
        <w:spacing w:before="100" w:beforeAutospacing="1" w:after="100" w:afterAutospacing="1" w:line="240" w:lineRule="auto"/>
        <w:rPr>
          <w:rFonts w:ascii="Times New Roman" w:eastAsia="Times New Roman" w:hAnsi="Times New Roman" w:cs="Times New Roman"/>
          <w:sz w:val="24"/>
          <w:szCs w:val="24"/>
        </w:rPr>
      </w:pPr>
      <w:r w:rsidRPr="009B78CB">
        <w:rPr>
          <w:rFonts w:ascii="Times New Roman" w:eastAsia="Times New Roman" w:hAnsi="Times New Roman" w:cs="Times New Roman"/>
          <w:sz w:val="24"/>
          <w:szCs w:val="24"/>
        </w:rPr>
        <w:t xml:space="preserve">While online lottery offers excitement, it is important to approach it responsibly. Since outcomes are based entirely on chance, there is no guaranteed return. </w:t>
      </w:r>
      <w:proofErr w:type="gramStart"/>
      <w:r w:rsidRPr="009B78CB">
        <w:rPr>
          <w:rFonts w:ascii="Times New Roman" w:eastAsia="Times New Roman" w:hAnsi="Times New Roman" w:cs="Times New Roman"/>
          <w:sz w:val="24"/>
          <w:szCs w:val="24"/>
        </w:rPr>
        <w:t>Treating it as a form of entertainment rather than a financial strategy helps maintain a balanced perspective.</w:t>
      </w:r>
      <w:proofErr w:type="gramEnd"/>
    </w:p>
    <w:p w:rsidR="009B78CB" w:rsidRPr="009B78CB" w:rsidRDefault="009B78CB" w:rsidP="009B78CB">
      <w:pPr>
        <w:spacing w:before="100" w:beforeAutospacing="1" w:after="100" w:afterAutospacing="1" w:line="240" w:lineRule="auto"/>
        <w:rPr>
          <w:rFonts w:ascii="Times New Roman" w:eastAsia="Times New Roman" w:hAnsi="Times New Roman" w:cs="Times New Roman"/>
          <w:sz w:val="24"/>
          <w:szCs w:val="24"/>
        </w:rPr>
      </w:pPr>
      <w:r w:rsidRPr="009B78CB">
        <w:rPr>
          <w:rFonts w:ascii="Times New Roman" w:eastAsia="Times New Roman" w:hAnsi="Times New Roman" w:cs="Times New Roman"/>
          <w:sz w:val="24"/>
          <w:szCs w:val="24"/>
        </w:rPr>
        <w:t>Many platforms encourage responsible gaming by offering tools that allow users to manage their activity and set personal limits. These features are designed to support healthy participation habits.</w:t>
      </w:r>
    </w:p>
    <w:p w:rsidR="009B78CB" w:rsidRPr="009B78CB" w:rsidRDefault="009B78CB" w:rsidP="009B78CB">
      <w:pPr>
        <w:spacing w:before="100" w:beforeAutospacing="1" w:after="100" w:afterAutospacing="1" w:line="240" w:lineRule="auto"/>
        <w:outlineLvl w:val="1"/>
        <w:rPr>
          <w:rFonts w:ascii="Times New Roman" w:eastAsia="Times New Roman" w:hAnsi="Times New Roman" w:cs="Times New Roman"/>
          <w:b/>
          <w:bCs/>
          <w:sz w:val="36"/>
          <w:szCs w:val="36"/>
        </w:rPr>
      </w:pPr>
      <w:r w:rsidRPr="009B78CB">
        <w:rPr>
          <w:rFonts w:ascii="Times New Roman" w:eastAsia="Times New Roman" w:hAnsi="Times New Roman" w:cs="Times New Roman"/>
          <w:b/>
          <w:bCs/>
          <w:sz w:val="36"/>
          <w:szCs w:val="36"/>
        </w:rPr>
        <w:t>The Future of Online Lottery</w:t>
      </w:r>
    </w:p>
    <w:p w:rsidR="009B78CB" w:rsidRPr="009B78CB" w:rsidRDefault="009B78CB" w:rsidP="009B78CB">
      <w:pPr>
        <w:spacing w:before="100" w:beforeAutospacing="1" w:after="100" w:afterAutospacing="1" w:line="240" w:lineRule="auto"/>
        <w:rPr>
          <w:rFonts w:ascii="Times New Roman" w:eastAsia="Times New Roman" w:hAnsi="Times New Roman" w:cs="Times New Roman"/>
          <w:sz w:val="24"/>
          <w:szCs w:val="24"/>
        </w:rPr>
      </w:pPr>
      <w:r w:rsidRPr="009B78CB">
        <w:rPr>
          <w:rFonts w:ascii="Times New Roman" w:eastAsia="Times New Roman" w:hAnsi="Times New Roman" w:cs="Times New Roman"/>
          <w:sz w:val="24"/>
          <w:szCs w:val="24"/>
        </w:rPr>
        <w:t>The future of online lottery is closely connected to advancements in digital technology. As platforms continue to evolve, users can expect improved user experiences, enhanced security systems, and more interactive features.</w:t>
      </w:r>
    </w:p>
    <w:p w:rsidR="009B78CB" w:rsidRPr="009B78CB" w:rsidRDefault="009B78CB" w:rsidP="009B78CB">
      <w:pPr>
        <w:spacing w:before="100" w:beforeAutospacing="1" w:after="100" w:afterAutospacing="1" w:line="240" w:lineRule="auto"/>
        <w:rPr>
          <w:rFonts w:ascii="Times New Roman" w:eastAsia="Times New Roman" w:hAnsi="Times New Roman" w:cs="Times New Roman"/>
          <w:sz w:val="24"/>
          <w:szCs w:val="24"/>
        </w:rPr>
      </w:pPr>
      <w:r w:rsidRPr="009B78CB">
        <w:rPr>
          <w:rFonts w:ascii="Times New Roman" w:eastAsia="Times New Roman" w:hAnsi="Times New Roman" w:cs="Times New Roman"/>
          <w:sz w:val="24"/>
          <w:szCs w:val="24"/>
        </w:rPr>
        <w:t>With its blend of tradition and innovation, online lottery is likely to remain a popular form of digital entertainment, offering convenience, excitement, and accessibility to users across the globe.</w:t>
      </w:r>
    </w:p>
    <w:p w:rsidR="00126999" w:rsidRDefault="00126999"/>
    <w:sectPr w:rsidR="00126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8CB"/>
    <w:rsid w:val="00126999"/>
    <w:rsid w:val="009B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78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78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8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78C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B78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9B78CB"/>
  </w:style>
  <w:style w:type="character" w:styleId="Hyperlink">
    <w:name w:val="Hyperlink"/>
    <w:basedOn w:val="DefaultParagraphFont"/>
    <w:uiPriority w:val="99"/>
    <w:semiHidden/>
    <w:unhideWhenUsed/>
    <w:rsid w:val="009B78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78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78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8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78C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B78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9B78CB"/>
  </w:style>
  <w:style w:type="character" w:styleId="Hyperlink">
    <w:name w:val="Hyperlink"/>
    <w:basedOn w:val="DefaultParagraphFont"/>
    <w:uiPriority w:val="99"/>
    <w:semiHidden/>
    <w:unhideWhenUsed/>
    <w:rsid w:val="009B78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22885">
      <w:bodyDiv w:val="1"/>
      <w:marLeft w:val="0"/>
      <w:marRight w:val="0"/>
      <w:marTop w:val="0"/>
      <w:marBottom w:val="0"/>
      <w:divBdr>
        <w:top w:val="none" w:sz="0" w:space="0" w:color="auto"/>
        <w:left w:val="none" w:sz="0" w:space="0" w:color="auto"/>
        <w:bottom w:val="none" w:sz="0" w:space="0" w:color="auto"/>
        <w:right w:val="none" w:sz="0" w:space="0" w:color="auto"/>
      </w:divBdr>
      <w:divsChild>
        <w:div w:id="1312515847">
          <w:marLeft w:val="0"/>
          <w:marRight w:val="0"/>
          <w:marTop w:val="0"/>
          <w:marBottom w:val="0"/>
          <w:divBdr>
            <w:top w:val="none" w:sz="0" w:space="0" w:color="auto"/>
            <w:left w:val="none" w:sz="0" w:space="0" w:color="auto"/>
            <w:bottom w:val="none" w:sz="0" w:space="0" w:color="auto"/>
            <w:right w:val="none" w:sz="0" w:space="0" w:color="auto"/>
          </w:divBdr>
          <w:divsChild>
            <w:div w:id="793452148">
              <w:marLeft w:val="0"/>
              <w:marRight w:val="0"/>
              <w:marTop w:val="0"/>
              <w:marBottom w:val="0"/>
              <w:divBdr>
                <w:top w:val="none" w:sz="0" w:space="0" w:color="auto"/>
                <w:left w:val="none" w:sz="0" w:space="0" w:color="auto"/>
                <w:bottom w:val="none" w:sz="0" w:space="0" w:color="auto"/>
                <w:right w:val="none" w:sz="0" w:space="0" w:color="auto"/>
              </w:divBdr>
              <w:divsChild>
                <w:div w:id="1068649962">
                  <w:marLeft w:val="0"/>
                  <w:marRight w:val="0"/>
                  <w:marTop w:val="0"/>
                  <w:marBottom w:val="0"/>
                  <w:divBdr>
                    <w:top w:val="none" w:sz="0" w:space="0" w:color="auto"/>
                    <w:left w:val="none" w:sz="0" w:space="0" w:color="auto"/>
                    <w:bottom w:val="none" w:sz="0" w:space="0" w:color="auto"/>
                    <w:right w:val="none" w:sz="0" w:space="0" w:color="auto"/>
                  </w:divBdr>
                  <w:divsChild>
                    <w:div w:id="1568614341">
                      <w:marLeft w:val="0"/>
                      <w:marRight w:val="0"/>
                      <w:marTop w:val="0"/>
                      <w:marBottom w:val="0"/>
                      <w:divBdr>
                        <w:top w:val="none" w:sz="0" w:space="0" w:color="auto"/>
                        <w:left w:val="none" w:sz="0" w:space="0" w:color="auto"/>
                        <w:bottom w:val="none" w:sz="0" w:space="0" w:color="auto"/>
                        <w:right w:val="none" w:sz="0" w:space="0" w:color="auto"/>
                      </w:divBdr>
                      <w:divsChild>
                        <w:div w:id="806897528">
                          <w:marLeft w:val="0"/>
                          <w:marRight w:val="0"/>
                          <w:marTop w:val="0"/>
                          <w:marBottom w:val="0"/>
                          <w:divBdr>
                            <w:top w:val="none" w:sz="0" w:space="0" w:color="auto"/>
                            <w:left w:val="none" w:sz="0" w:space="0" w:color="auto"/>
                            <w:bottom w:val="none" w:sz="0" w:space="0" w:color="auto"/>
                            <w:right w:val="none" w:sz="0" w:space="0" w:color="auto"/>
                          </w:divBdr>
                          <w:divsChild>
                            <w:div w:id="89274780">
                              <w:marLeft w:val="0"/>
                              <w:marRight w:val="0"/>
                              <w:marTop w:val="0"/>
                              <w:marBottom w:val="0"/>
                              <w:divBdr>
                                <w:top w:val="none" w:sz="0" w:space="0" w:color="auto"/>
                                <w:left w:val="none" w:sz="0" w:space="0" w:color="auto"/>
                                <w:bottom w:val="none" w:sz="0" w:space="0" w:color="auto"/>
                                <w:right w:val="none" w:sz="0" w:space="0" w:color="auto"/>
                              </w:divBdr>
                              <w:divsChild>
                                <w:div w:id="17974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ossfitantipolis.com/conta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2026-04-19T11:51:00Z</dcterms:created>
  <dcterms:modified xsi:type="dcterms:W3CDTF">2026-04-19T11:51:00Z</dcterms:modified>
</cp:coreProperties>
</file>