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CB" w:rsidRPr="009B78CB" w:rsidRDefault="009B78CB" w:rsidP="009B78C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B78CB">
        <w:rPr>
          <w:rFonts w:ascii="Times New Roman" w:eastAsia="Times New Roman" w:hAnsi="Times New Roman" w:cs="Times New Roman"/>
          <w:b/>
          <w:bCs/>
          <w:kern w:val="36"/>
          <w:sz w:val="48"/>
          <w:szCs w:val="48"/>
        </w:rPr>
        <w:t>Online Lottery: A Modern Form of Digital Entertainment</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 xml:space="preserve">Online lottery has become an increasingly popular form of entertainment in the digital age, offering people the chance to participate in lottery draws through internet-based platforms. It combines the traditional </w:t>
      </w:r>
      <w:hyperlink r:id="rId5" w:tgtFrame="_blank" w:history="1">
        <w:proofErr w:type="spellStart"/>
        <w:r>
          <w:rPr>
            <w:rStyle w:val="Hyperlink"/>
            <w:rFonts w:ascii="Calibri" w:hAnsi="Calibri" w:cs="Calibri"/>
          </w:rPr>
          <w:t>bandar</w:t>
        </w:r>
        <w:proofErr w:type="spellEnd"/>
        <w:r>
          <w:rPr>
            <w:rStyle w:val="Hyperlink"/>
            <w:rFonts w:ascii="Calibri" w:hAnsi="Calibri" w:cs="Calibri"/>
          </w:rPr>
          <w:t xml:space="preserve"> slot</w:t>
        </w:r>
      </w:hyperlink>
      <w:r>
        <w:rPr>
          <w:rFonts w:ascii="Calibri" w:hAnsi="Calibri" w:cs="Calibri"/>
          <w:color w:val="1155CC"/>
          <w:u w:val="single"/>
        </w:rPr>
        <w:t xml:space="preserve"> </w:t>
      </w:r>
      <w:bookmarkStart w:id="0" w:name="_GoBack"/>
      <w:bookmarkEnd w:id="0"/>
      <w:r w:rsidRPr="009B78CB">
        <w:rPr>
          <w:rFonts w:ascii="Times New Roman" w:eastAsia="Times New Roman" w:hAnsi="Times New Roman" w:cs="Times New Roman"/>
          <w:sz w:val="24"/>
          <w:szCs w:val="24"/>
        </w:rPr>
        <w:t>excitement of winning with the convenience of modern technology, allowing users to take part from anywhere at any time.</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The Evolution of Lottery into the Digital World</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Lotteries have existed for centuries as a game of chance, but the introduction of online platforms has completely changed how people participate. Instead of buying physical tickets from stores, users can now join draws through websites and mobile applications with just a few clicks.</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 xml:space="preserve">Traditional systems like the </w:t>
      </w:r>
      <w:proofErr w:type="spellStart"/>
      <w:r w:rsidRPr="009B78CB">
        <w:rPr>
          <w:rFonts w:ascii="Times New Roman" w:eastAsia="Times New Roman" w:hAnsi="Times New Roman" w:cs="Times New Roman"/>
          <w:sz w:val="24"/>
          <w:szCs w:val="24"/>
        </w:rPr>
        <w:t>EuroMillions</w:t>
      </w:r>
      <w:proofErr w:type="spellEnd"/>
      <w:r w:rsidRPr="009B78CB">
        <w:rPr>
          <w:rFonts w:ascii="Times New Roman" w:eastAsia="Times New Roman" w:hAnsi="Times New Roman" w:cs="Times New Roman"/>
          <w:sz w:val="24"/>
          <w:szCs w:val="24"/>
        </w:rPr>
        <w:t xml:space="preserve"> and the Powerball have influenced many digital lottery services, helping shape the structure and appeal of online versions. These platforms replicate the excitement of large-scale draws while adding the flexibility of digital access.</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How Online Lottery Platforms Function</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Online lottery systems are designed to be simple and user-friendly. Participants register on a platform, choose their numbers or receive randomly assigned selections, and then wait for official draw results. The process mirrors traditional lottery mechanics but is enhanced with digital convenience.</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Many platforms also offer automated updates, result notifications, and account tracking features. This ensures that players can stay informed without needing to manually check results elsewhere.</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Technology and Security in Online Lottery</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Modern online lottery platforms rely heavily on secure technology to ensure fairness and transparency. Encrypted systems protect user information, while advanced random number generators ensure that every draw is unbiased and unpredictable.</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These platforms are often monitored and regulated to maintain trust among users. Security measures are essential, as they ensure that financial transactions and personal data remain safe throughout the process.</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Why Online Lottery Appeals to Users</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lastRenderedPageBreak/>
        <w:t>One of the main reasons online lottery has gained popularity is its convenience. People no longer need to visit physical locations or rely on paper tickets. Instead, they can participate instantly through their devices.</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The excitement of potential winnings also plays a significant role in attracting users. The simplicity of participation combined with the anticipation of results makes it an engaging form of entertainment for many people around the world.</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Responsible Participation in Lottery Games</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 xml:space="preserve">While online lottery offers excitement, it is important to approach it responsibly. Since outcomes are based entirely on chance, there is no guaranteed return. </w:t>
      </w:r>
      <w:proofErr w:type="gramStart"/>
      <w:r w:rsidRPr="009B78CB">
        <w:rPr>
          <w:rFonts w:ascii="Times New Roman" w:eastAsia="Times New Roman" w:hAnsi="Times New Roman" w:cs="Times New Roman"/>
          <w:sz w:val="24"/>
          <w:szCs w:val="24"/>
        </w:rPr>
        <w:t>Treating it as a form of entertainment rather than a financial strategy helps maintain a balanced perspective.</w:t>
      </w:r>
      <w:proofErr w:type="gramEnd"/>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Many platforms encourage responsible gaming by offering tools that allow users to manage their activity and set personal limits. These features are designed to support healthy participation habits.</w:t>
      </w:r>
    </w:p>
    <w:p w:rsidR="009B78CB" w:rsidRPr="009B78CB" w:rsidRDefault="009B78CB" w:rsidP="009B78CB">
      <w:pPr>
        <w:spacing w:before="100" w:beforeAutospacing="1" w:after="100" w:afterAutospacing="1" w:line="240" w:lineRule="auto"/>
        <w:outlineLvl w:val="1"/>
        <w:rPr>
          <w:rFonts w:ascii="Times New Roman" w:eastAsia="Times New Roman" w:hAnsi="Times New Roman" w:cs="Times New Roman"/>
          <w:b/>
          <w:bCs/>
          <w:sz w:val="36"/>
          <w:szCs w:val="36"/>
        </w:rPr>
      </w:pPr>
      <w:r w:rsidRPr="009B78CB">
        <w:rPr>
          <w:rFonts w:ascii="Times New Roman" w:eastAsia="Times New Roman" w:hAnsi="Times New Roman" w:cs="Times New Roman"/>
          <w:b/>
          <w:bCs/>
          <w:sz w:val="36"/>
          <w:szCs w:val="36"/>
        </w:rPr>
        <w:t>The Future of Online Lottery</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The future of online lottery is closely connected to advancements in digital technology. As platforms continue to evolve, users can expect improved user experiences, enhanced security systems, and more interactive features.</w:t>
      </w:r>
    </w:p>
    <w:p w:rsidR="009B78CB" w:rsidRPr="009B78CB" w:rsidRDefault="009B78CB" w:rsidP="009B78CB">
      <w:pPr>
        <w:spacing w:before="100" w:beforeAutospacing="1" w:after="100" w:afterAutospacing="1" w:line="240" w:lineRule="auto"/>
        <w:rPr>
          <w:rFonts w:ascii="Times New Roman" w:eastAsia="Times New Roman" w:hAnsi="Times New Roman" w:cs="Times New Roman"/>
          <w:sz w:val="24"/>
          <w:szCs w:val="24"/>
        </w:rPr>
      </w:pPr>
      <w:r w:rsidRPr="009B78CB">
        <w:rPr>
          <w:rFonts w:ascii="Times New Roman" w:eastAsia="Times New Roman" w:hAnsi="Times New Roman" w:cs="Times New Roman"/>
          <w:sz w:val="24"/>
          <w:szCs w:val="24"/>
        </w:rPr>
        <w:t>With its blend of tradition and innovation, online lottery is likely to remain a popular form of digital entertainment, offering convenience, excitement, and accessibility to users across the globe.</w:t>
      </w:r>
    </w:p>
    <w:p w:rsidR="00126999" w:rsidRDefault="00126999"/>
    <w:sectPr w:rsidR="00126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CB"/>
    <w:rsid w:val="00126999"/>
    <w:rsid w:val="009B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78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78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8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78C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B78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9B78CB"/>
  </w:style>
  <w:style w:type="character" w:styleId="Hyperlink">
    <w:name w:val="Hyperlink"/>
    <w:basedOn w:val="DefaultParagraphFont"/>
    <w:uiPriority w:val="99"/>
    <w:semiHidden/>
    <w:unhideWhenUsed/>
    <w:rsid w:val="009B78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78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78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8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78C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B78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9B78CB"/>
  </w:style>
  <w:style w:type="character" w:styleId="Hyperlink">
    <w:name w:val="Hyperlink"/>
    <w:basedOn w:val="DefaultParagraphFont"/>
    <w:uiPriority w:val="99"/>
    <w:semiHidden/>
    <w:unhideWhenUsed/>
    <w:rsid w:val="009B78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22885">
      <w:bodyDiv w:val="1"/>
      <w:marLeft w:val="0"/>
      <w:marRight w:val="0"/>
      <w:marTop w:val="0"/>
      <w:marBottom w:val="0"/>
      <w:divBdr>
        <w:top w:val="none" w:sz="0" w:space="0" w:color="auto"/>
        <w:left w:val="none" w:sz="0" w:space="0" w:color="auto"/>
        <w:bottom w:val="none" w:sz="0" w:space="0" w:color="auto"/>
        <w:right w:val="none" w:sz="0" w:space="0" w:color="auto"/>
      </w:divBdr>
      <w:divsChild>
        <w:div w:id="1312515847">
          <w:marLeft w:val="0"/>
          <w:marRight w:val="0"/>
          <w:marTop w:val="0"/>
          <w:marBottom w:val="0"/>
          <w:divBdr>
            <w:top w:val="none" w:sz="0" w:space="0" w:color="auto"/>
            <w:left w:val="none" w:sz="0" w:space="0" w:color="auto"/>
            <w:bottom w:val="none" w:sz="0" w:space="0" w:color="auto"/>
            <w:right w:val="none" w:sz="0" w:space="0" w:color="auto"/>
          </w:divBdr>
          <w:divsChild>
            <w:div w:id="793452148">
              <w:marLeft w:val="0"/>
              <w:marRight w:val="0"/>
              <w:marTop w:val="0"/>
              <w:marBottom w:val="0"/>
              <w:divBdr>
                <w:top w:val="none" w:sz="0" w:space="0" w:color="auto"/>
                <w:left w:val="none" w:sz="0" w:space="0" w:color="auto"/>
                <w:bottom w:val="none" w:sz="0" w:space="0" w:color="auto"/>
                <w:right w:val="none" w:sz="0" w:space="0" w:color="auto"/>
              </w:divBdr>
              <w:divsChild>
                <w:div w:id="1068649962">
                  <w:marLeft w:val="0"/>
                  <w:marRight w:val="0"/>
                  <w:marTop w:val="0"/>
                  <w:marBottom w:val="0"/>
                  <w:divBdr>
                    <w:top w:val="none" w:sz="0" w:space="0" w:color="auto"/>
                    <w:left w:val="none" w:sz="0" w:space="0" w:color="auto"/>
                    <w:bottom w:val="none" w:sz="0" w:space="0" w:color="auto"/>
                    <w:right w:val="none" w:sz="0" w:space="0" w:color="auto"/>
                  </w:divBdr>
                  <w:divsChild>
                    <w:div w:id="1568614341">
                      <w:marLeft w:val="0"/>
                      <w:marRight w:val="0"/>
                      <w:marTop w:val="0"/>
                      <w:marBottom w:val="0"/>
                      <w:divBdr>
                        <w:top w:val="none" w:sz="0" w:space="0" w:color="auto"/>
                        <w:left w:val="none" w:sz="0" w:space="0" w:color="auto"/>
                        <w:bottom w:val="none" w:sz="0" w:space="0" w:color="auto"/>
                        <w:right w:val="none" w:sz="0" w:space="0" w:color="auto"/>
                      </w:divBdr>
                      <w:divsChild>
                        <w:div w:id="806897528">
                          <w:marLeft w:val="0"/>
                          <w:marRight w:val="0"/>
                          <w:marTop w:val="0"/>
                          <w:marBottom w:val="0"/>
                          <w:divBdr>
                            <w:top w:val="none" w:sz="0" w:space="0" w:color="auto"/>
                            <w:left w:val="none" w:sz="0" w:space="0" w:color="auto"/>
                            <w:bottom w:val="none" w:sz="0" w:space="0" w:color="auto"/>
                            <w:right w:val="none" w:sz="0" w:space="0" w:color="auto"/>
                          </w:divBdr>
                          <w:divsChild>
                            <w:div w:id="89274780">
                              <w:marLeft w:val="0"/>
                              <w:marRight w:val="0"/>
                              <w:marTop w:val="0"/>
                              <w:marBottom w:val="0"/>
                              <w:divBdr>
                                <w:top w:val="none" w:sz="0" w:space="0" w:color="auto"/>
                                <w:left w:val="none" w:sz="0" w:space="0" w:color="auto"/>
                                <w:bottom w:val="none" w:sz="0" w:space="0" w:color="auto"/>
                                <w:right w:val="none" w:sz="0" w:space="0" w:color="auto"/>
                              </w:divBdr>
                              <w:divsChild>
                                <w:div w:id="17974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ossfitantipolis.com/conta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2026-04-19T11:51:00Z</dcterms:created>
  <dcterms:modified xsi:type="dcterms:W3CDTF">2026-04-19T11:51:00Z</dcterms:modified>
</cp:coreProperties>
</file>