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D1593D" w:rsidRPr="00825811" w:rsidRDefault="00825811">
      <w:pPr>
        <w:pStyle w:val="Heading1"/>
        <w:keepNext w:val="0"/>
        <w:keepLines w:val="0"/>
        <w:spacing w:before="480"/>
        <w:rPr>
          <w:b/>
          <w:bCs/>
          <w:sz w:val="28"/>
          <w:szCs w:val="28"/>
        </w:rPr>
      </w:pPr>
      <w:bookmarkStart w:id="0" w:name="_jmukcq17mrvy" w:colFirst="0" w:colLast="0"/>
      <w:bookmarkStart w:id="1" w:name="_GoBack"/>
      <w:bookmarkEnd w:id="0"/>
      <w:r w:rsidRPr="00825811">
        <w:rPr>
          <w:b/>
          <w:bCs/>
          <w:sz w:val="28"/>
          <w:szCs w:val="28"/>
        </w:rPr>
        <w:t>Advancing Knowledge in Computer Science and Engineering</w:t>
      </w:r>
    </w:p>
    <w:bookmarkEnd w:id="1"/>
    <w:p w14:paraId="5D89B324" w14:textId="77777777" w:rsidR="00825811" w:rsidRDefault="00825811" w:rsidP="00825811">
      <w:pPr>
        <w:spacing w:before="240" w:after="240"/>
      </w:pPr>
      <w:r>
        <w:t xml:space="preserve">The demand for skilled professionals in technology is increasing rapidly, making computer science one of the most popular fields of study. Pursuing </w:t>
      </w:r>
      <w:hyperlink r:id="rId5" w:history="1">
        <w:r>
          <w:rPr>
            <w:rStyle w:val="Hyperlink"/>
            <w:b/>
            <w:bCs/>
          </w:rPr>
          <w:t>masters in computer science engineering</w:t>
        </w:r>
      </w:hyperlink>
      <w:r>
        <w:t xml:space="preserve"> helps students gain advanced knowledge in programming, algorithms, and system design.</w:t>
      </w:r>
    </w:p>
    <w:p w14:paraId="06AA5D99" w14:textId="77777777" w:rsidR="00825811" w:rsidRDefault="00825811" w:rsidP="00825811">
      <w:pPr>
        <w:spacing w:before="240" w:after="240"/>
      </w:pPr>
      <w:r>
        <w:t xml:space="preserve">Understanding the </w:t>
      </w:r>
      <w:r>
        <w:rPr>
          <w:bCs/>
        </w:rPr>
        <w:t>syllabus of b tech computer science engineering</w:t>
      </w:r>
      <w:r>
        <w:t xml:space="preserve"> is essential for building a strong foundation in this field. The </w:t>
      </w:r>
      <w:r>
        <w:rPr>
          <w:bCs/>
        </w:rPr>
        <w:t>syllabus of b tech computer science engineering</w:t>
      </w:r>
      <w:r>
        <w:t xml:space="preserve"> typically includes subjects such as data structures, operating systems, and database management.</w:t>
      </w:r>
    </w:p>
    <w:p w14:paraId="50D5712D" w14:textId="77777777" w:rsidR="00825811" w:rsidRDefault="00825811" w:rsidP="00825811">
      <w:pPr>
        <w:spacing w:before="240" w:after="240"/>
      </w:pPr>
      <w:r>
        <w:t xml:space="preserve">The field of </w:t>
      </w:r>
      <w:r>
        <w:rPr>
          <w:bCs/>
        </w:rPr>
        <w:t xml:space="preserve">computer science and engineering </w:t>
      </w:r>
      <w:proofErr w:type="spellStart"/>
      <w:r>
        <w:rPr>
          <w:bCs/>
        </w:rPr>
        <w:t>cse</w:t>
      </w:r>
      <w:proofErr w:type="spellEnd"/>
      <w:r>
        <w:t xml:space="preserve"> focuses on both theoretical and practical aspects of computing. Students studying </w:t>
      </w:r>
      <w:r>
        <w:rPr>
          <w:bCs/>
        </w:rPr>
        <w:t xml:space="preserve">computer science and engineering </w:t>
      </w:r>
      <w:proofErr w:type="spellStart"/>
      <w:r>
        <w:rPr>
          <w:bCs/>
        </w:rPr>
        <w:t>cse</w:t>
      </w:r>
      <w:proofErr w:type="spellEnd"/>
      <w:r>
        <w:t xml:space="preserve"> learn how to design software, develop applications, and solve complex problems.</w:t>
      </w:r>
    </w:p>
    <w:p w14:paraId="2763A6D6" w14:textId="77777777" w:rsidR="00825811" w:rsidRDefault="00825811" w:rsidP="00825811">
      <w:pPr>
        <w:spacing w:before="240" w:after="240"/>
      </w:pPr>
      <w:r>
        <w:t xml:space="preserve">For those interested in </w:t>
      </w:r>
      <w:proofErr w:type="spellStart"/>
      <w:r>
        <w:t>specialised</w:t>
      </w:r>
      <w:proofErr w:type="spellEnd"/>
      <w:r>
        <w:t xml:space="preserve"> knowledge, </w:t>
      </w:r>
      <w:proofErr w:type="spellStart"/>
      <w:r>
        <w:t>programmes</w:t>
      </w:r>
      <w:proofErr w:type="spellEnd"/>
      <w:r>
        <w:t xml:space="preserve"> like </w:t>
      </w:r>
      <w:hyperlink r:id="rId6" w:history="1">
        <w:proofErr w:type="gramStart"/>
        <w:r>
          <w:rPr>
            <w:rStyle w:val="Hyperlink"/>
            <w:b/>
            <w:bCs/>
          </w:rPr>
          <w:t>master of science</w:t>
        </w:r>
        <w:proofErr w:type="gramEnd"/>
        <w:r>
          <w:rPr>
            <w:rStyle w:val="Hyperlink"/>
            <w:b/>
            <w:bCs/>
          </w:rPr>
          <w:t xml:space="preserve"> in information technology</w:t>
        </w:r>
      </w:hyperlink>
      <w:r>
        <w:t xml:space="preserve"> provide advanced learning opportunities. A master of science in information technology </w:t>
      </w:r>
      <w:proofErr w:type="spellStart"/>
      <w:r>
        <w:t>programme</w:t>
      </w:r>
      <w:proofErr w:type="spellEnd"/>
      <w:r>
        <w:t xml:space="preserve"> covers areas such as data analytics, cloud computing, and </w:t>
      </w:r>
      <w:proofErr w:type="spellStart"/>
      <w:r>
        <w:t>cybersecurity</w:t>
      </w:r>
      <w:proofErr w:type="spellEnd"/>
      <w:r>
        <w:t>.</w:t>
      </w:r>
    </w:p>
    <w:p w14:paraId="35043144" w14:textId="77777777" w:rsidR="00825811" w:rsidRDefault="00825811" w:rsidP="00825811">
      <w:pPr>
        <w:spacing w:before="240" w:after="240"/>
      </w:pPr>
      <w:r>
        <w:t>Practical experience is an important part of computer science education. Projects, internships, and coding assignments help students develop technical skills and gain real-world exposure.</w:t>
      </w:r>
    </w:p>
    <w:p w14:paraId="7CE2C927" w14:textId="77777777" w:rsidR="00825811" w:rsidRDefault="00825811" w:rsidP="00825811">
      <w:pPr>
        <w:spacing w:before="240" w:after="240"/>
      </w:pPr>
      <w:r>
        <w:t>In addition to technical knowledge, problem-solving and analytical thinking are crucial for success in this field. Professionals must be able to adapt to new technologies and continuously update their skills.</w:t>
      </w:r>
    </w:p>
    <w:p w14:paraId="234BDA00" w14:textId="77777777" w:rsidR="00825811" w:rsidRDefault="00825811" w:rsidP="00825811">
      <w:pPr>
        <w:spacing w:before="240" w:after="240"/>
      </w:pPr>
      <w:r>
        <w:t xml:space="preserve">GEU University offers a comprehensive curriculum that focuses on both academic learning and practical application. Its </w:t>
      </w:r>
      <w:proofErr w:type="spellStart"/>
      <w:r>
        <w:t>programmes</w:t>
      </w:r>
      <w:proofErr w:type="spellEnd"/>
      <w:r>
        <w:t xml:space="preserve"> are designed to meet industry requirements and prepare students for successful careers.</w:t>
      </w:r>
    </w:p>
    <w:p w14:paraId="2FF6FD28" w14:textId="77777777" w:rsidR="00825811" w:rsidRDefault="00825811" w:rsidP="00825811">
      <w:pPr>
        <w:spacing w:before="240" w:after="240"/>
      </w:pPr>
      <w:r>
        <w:t>If you are passionate about technology, pursuing higher education in computer science can open doors to numerous opportunities. With the right training and guidance, you can build a rewarding career in this field.</w:t>
      </w:r>
    </w:p>
    <w:p w14:paraId="315AA220" w14:textId="77777777" w:rsidR="00825811" w:rsidRDefault="00825811" w:rsidP="00825811">
      <w:pPr>
        <w:spacing w:before="240" w:after="240"/>
      </w:pPr>
      <w:r>
        <w:t>Shape your future in technology—</w:t>
      </w:r>
      <w:proofErr w:type="spellStart"/>
      <w:r>
        <w:t>enrol</w:t>
      </w:r>
      <w:proofErr w:type="spellEnd"/>
      <w:r>
        <w:t xml:space="preserve"> today and take the next step in computer science.</w:t>
      </w:r>
    </w:p>
    <w:p w14:paraId="0000000B" w14:textId="77777777" w:rsidR="00D1593D" w:rsidRDefault="00D1593D"/>
    <w:sectPr w:rsidR="00D1593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29602B-77AC-412B-BEA1-707DD6087B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6FFEA8A-4EC9-48B2-BAE7-8D3C00F403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1593D"/>
    <w:rsid w:val="00825811"/>
    <w:rsid w:val="00D15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825811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2581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825811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258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0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geu.ac.in/course/m-sc-i-t/" TargetMode="External"/><Relationship Id="rId5" Type="http://schemas.openxmlformats.org/officeDocument/2006/relationships/hyperlink" Target="https://geu.ac.in/course/mtech-cse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2026-03-31T07:23:00Z</dcterms:created>
  <dcterms:modified xsi:type="dcterms:W3CDTF">2026-03-31T07:23:00Z</dcterms:modified>
</cp:coreProperties>
</file>