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74C" w:rsidRPr="00FF474C" w:rsidRDefault="00FF474C" w:rsidP="00FF474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F474C">
        <w:rPr>
          <w:rFonts w:ascii="Times New Roman" w:eastAsia="Times New Roman" w:hAnsi="Times New Roman" w:cs="Times New Roman"/>
          <w:b/>
          <w:bCs/>
          <w:kern w:val="36"/>
          <w:sz w:val="48"/>
          <w:szCs w:val="48"/>
        </w:rPr>
        <w:t xml:space="preserve">Exploring the Excitement of Toto </w:t>
      </w:r>
      <w:proofErr w:type="spellStart"/>
      <w:r w:rsidRPr="00FF474C">
        <w:rPr>
          <w:rFonts w:ascii="Times New Roman" w:eastAsia="Times New Roman" w:hAnsi="Times New Roman" w:cs="Times New Roman"/>
          <w:b/>
          <w:bCs/>
          <w:kern w:val="36"/>
          <w:sz w:val="48"/>
          <w:szCs w:val="48"/>
        </w:rPr>
        <w:t>Togel</w:t>
      </w:r>
      <w:proofErr w:type="spellEnd"/>
    </w:p>
    <w:p w:rsidR="00FF474C" w:rsidRPr="00FF474C" w:rsidRDefault="00FF474C" w:rsidP="00FF474C">
      <w:pPr>
        <w:spacing w:before="100" w:beforeAutospacing="1" w:after="100" w:afterAutospacing="1" w:line="240" w:lineRule="auto"/>
        <w:rPr>
          <w:rFonts w:ascii="Times New Roman" w:eastAsia="Times New Roman" w:hAnsi="Times New Roman" w:cs="Times New Roman"/>
          <w:sz w:val="24"/>
          <w:szCs w:val="24"/>
        </w:rPr>
      </w:pPr>
      <w:r w:rsidRPr="00FF474C">
        <w:rPr>
          <w:rFonts w:ascii="Times New Roman" w:eastAsia="Times New Roman" w:hAnsi="Times New Roman" w:cs="Times New Roman"/>
          <w:sz w:val="24"/>
          <w:szCs w:val="24"/>
        </w:rPr>
        <w:t xml:space="preserve">Toto </w:t>
      </w:r>
      <w:proofErr w:type="spellStart"/>
      <w:r w:rsidRPr="00FF474C">
        <w:rPr>
          <w:rFonts w:ascii="Times New Roman" w:eastAsia="Times New Roman" w:hAnsi="Times New Roman" w:cs="Times New Roman"/>
          <w:sz w:val="24"/>
          <w:szCs w:val="24"/>
        </w:rPr>
        <w:t>Togel</w:t>
      </w:r>
      <w:proofErr w:type="spellEnd"/>
      <w:r w:rsidRPr="00FF474C">
        <w:rPr>
          <w:rFonts w:ascii="Times New Roman" w:eastAsia="Times New Roman" w:hAnsi="Times New Roman" w:cs="Times New Roman"/>
          <w:sz w:val="24"/>
          <w:szCs w:val="24"/>
        </w:rPr>
        <w:t xml:space="preserve"> has gained popularity as a thrilling game of chance that combines strategy, luck, and anticipation. Originating from traditional lottery concepts, it has evolved into a digital experience that allows enthusiasts to </w:t>
      </w:r>
      <w:hyperlink r:id="rId5" w:tgtFrame="_blank" w:history="1">
        <w:proofErr w:type="spellStart"/>
        <w:r>
          <w:rPr>
            <w:rStyle w:val="Hyperlink"/>
            <w:rFonts w:ascii="Calibri" w:hAnsi="Calibri" w:cs="Calibri"/>
          </w:rPr>
          <w:t>kebuntoto</w:t>
        </w:r>
        <w:proofErr w:type="spellEnd"/>
      </w:hyperlink>
      <w:r>
        <w:rPr>
          <w:rFonts w:ascii="Calibri" w:hAnsi="Calibri" w:cs="Calibri"/>
          <w:color w:val="1155CC"/>
          <w:u w:val="single"/>
        </w:rPr>
        <w:t xml:space="preserve"> </w:t>
      </w:r>
      <w:bookmarkStart w:id="0" w:name="_GoBack"/>
      <w:bookmarkEnd w:id="0"/>
      <w:r w:rsidRPr="00FF474C">
        <w:rPr>
          <w:rFonts w:ascii="Times New Roman" w:eastAsia="Times New Roman" w:hAnsi="Times New Roman" w:cs="Times New Roman"/>
          <w:sz w:val="24"/>
          <w:szCs w:val="24"/>
        </w:rPr>
        <w:t>participate from anywhere in the world. The game’s appeal lies in its simplicity, yet it offers a level of excitement that keeps players coming back.</w:t>
      </w:r>
    </w:p>
    <w:p w:rsidR="00FF474C" w:rsidRPr="00FF474C" w:rsidRDefault="00FF474C" w:rsidP="00FF474C">
      <w:pPr>
        <w:spacing w:before="100" w:beforeAutospacing="1" w:after="100" w:afterAutospacing="1" w:line="240" w:lineRule="auto"/>
        <w:rPr>
          <w:rFonts w:ascii="Times New Roman" w:eastAsia="Times New Roman" w:hAnsi="Times New Roman" w:cs="Times New Roman"/>
          <w:sz w:val="24"/>
          <w:szCs w:val="24"/>
        </w:rPr>
      </w:pPr>
      <w:r w:rsidRPr="00FF474C">
        <w:rPr>
          <w:rFonts w:ascii="Times New Roman" w:eastAsia="Times New Roman" w:hAnsi="Times New Roman" w:cs="Times New Roman"/>
          <w:sz w:val="24"/>
          <w:szCs w:val="24"/>
        </w:rPr>
        <w:t xml:space="preserve">One of the unique aspects of Toto </w:t>
      </w:r>
      <w:proofErr w:type="spellStart"/>
      <w:r w:rsidRPr="00FF474C">
        <w:rPr>
          <w:rFonts w:ascii="Times New Roman" w:eastAsia="Times New Roman" w:hAnsi="Times New Roman" w:cs="Times New Roman"/>
          <w:sz w:val="24"/>
          <w:szCs w:val="24"/>
        </w:rPr>
        <w:t>Togel</w:t>
      </w:r>
      <w:proofErr w:type="spellEnd"/>
      <w:r w:rsidRPr="00FF474C">
        <w:rPr>
          <w:rFonts w:ascii="Times New Roman" w:eastAsia="Times New Roman" w:hAnsi="Times New Roman" w:cs="Times New Roman"/>
          <w:sz w:val="24"/>
          <w:szCs w:val="24"/>
        </w:rPr>
        <w:t xml:space="preserve"> is the variety of betting options it provides. Players can choose from different formats and methods, each offering distinct possibilities and ways to win. This variety makes the game versatile, catering to both casual participants and those who enjoy more strategic approaches.</w:t>
      </w:r>
    </w:p>
    <w:p w:rsidR="00FF474C" w:rsidRPr="00FF474C" w:rsidRDefault="00FF474C" w:rsidP="00FF474C">
      <w:pPr>
        <w:spacing w:before="100" w:beforeAutospacing="1" w:after="100" w:afterAutospacing="1" w:line="240" w:lineRule="auto"/>
        <w:rPr>
          <w:rFonts w:ascii="Times New Roman" w:eastAsia="Times New Roman" w:hAnsi="Times New Roman" w:cs="Times New Roman"/>
          <w:sz w:val="24"/>
          <w:szCs w:val="24"/>
        </w:rPr>
      </w:pPr>
      <w:r w:rsidRPr="00FF474C">
        <w:rPr>
          <w:rFonts w:ascii="Times New Roman" w:eastAsia="Times New Roman" w:hAnsi="Times New Roman" w:cs="Times New Roman"/>
          <w:sz w:val="24"/>
          <w:szCs w:val="24"/>
        </w:rPr>
        <w:t xml:space="preserve">The digital platform of Toto </w:t>
      </w:r>
      <w:proofErr w:type="spellStart"/>
      <w:r w:rsidRPr="00FF474C">
        <w:rPr>
          <w:rFonts w:ascii="Times New Roman" w:eastAsia="Times New Roman" w:hAnsi="Times New Roman" w:cs="Times New Roman"/>
          <w:sz w:val="24"/>
          <w:szCs w:val="24"/>
        </w:rPr>
        <w:t>Togel</w:t>
      </w:r>
      <w:proofErr w:type="spellEnd"/>
      <w:r w:rsidRPr="00FF474C">
        <w:rPr>
          <w:rFonts w:ascii="Times New Roman" w:eastAsia="Times New Roman" w:hAnsi="Times New Roman" w:cs="Times New Roman"/>
          <w:sz w:val="24"/>
          <w:szCs w:val="24"/>
        </w:rPr>
        <w:t xml:space="preserve"> has transformed the way players engage with the game. Convenience is a key feature, as participants no longer need to visit physical locations to place their bets. Online accessibility allows for immediate participation, live updates, and secure transactions, enhancing the overall gaming experience.</w:t>
      </w:r>
    </w:p>
    <w:p w:rsidR="00FF474C" w:rsidRPr="00FF474C" w:rsidRDefault="00FF474C" w:rsidP="00FF474C">
      <w:pPr>
        <w:spacing w:before="100" w:beforeAutospacing="1" w:after="100" w:afterAutospacing="1" w:line="240" w:lineRule="auto"/>
        <w:rPr>
          <w:rFonts w:ascii="Times New Roman" w:eastAsia="Times New Roman" w:hAnsi="Times New Roman" w:cs="Times New Roman"/>
          <w:sz w:val="24"/>
          <w:szCs w:val="24"/>
        </w:rPr>
      </w:pPr>
      <w:r w:rsidRPr="00FF474C">
        <w:rPr>
          <w:rFonts w:ascii="Times New Roman" w:eastAsia="Times New Roman" w:hAnsi="Times New Roman" w:cs="Times New Roman"/>
          <w:sz w:val="24"/>
          <w:szCs w:val="24"/>
        </w:rPr>
        <w:t xml:space="preserve">Players are also drawn to the excitement of prediction and anticipation. Part of the thrill comes from analyzing patterns, interpreting results, and developing personal strategies. While chance remains a central element, the combination of intuition and observation adds a stimulating layer </w:t>
      </w:r>
      <w:proofErr w:type="gramStart"/>
      <w:r w:rsidRPr="00FF474C">
        <w:rPr>
          <w:rFonts w:ascii="Times New Roman" w:eastAsia="Times New Roman" w:hAnsi="Times New Roman" w:cs="Times New Roman"/>
          <w:sz w:val="24"/>
          <w:szCs w:val="24"/>
        </w:rPr>
        <w:t>to</w:t>
      </w:r>
      <w:proofErr w:type="gramEnd"/>
      <w:r w:rsidRPr="00FF474C">
        <w:rPr>
          <w:rFonts w:ascii="Times New Roman" w:eastAsia="Times New Roman" w:hAnsi="Times New Roman" w:cs="Times New Roman"/>
          <w:sz w:val="24"/>
          <w:szCs w:val="24"/>
        </w:rPr>
        <w:t xml:space="preserve"> the game.</w:t>
      </w:r>
    </w:p>
    <w:p w:rsidR="00FF474C" w:rsidRPr="00FF474C" w:rsidRDefault="00FF474C" w:rsidP="00FF474C">
      <w:pPr>
        <w:spacing w:before="100" w:beforeAutospacing="1" w:after="100" w:afterAutospacing="1" w:line="240" w:lineRule="auto"/>
        <w:rPr>
          <w:rFonts w:ascii="Times New Roman" w:eastAsia="Times New Roman" w:hAnsi="Times New Roman" w:cs="Times New Roman"/>
          <w:sz w:val="24"/>
          <w:szCs w:val="24"/>
        </w:rPr>
      </w:pPr>
      <w:r w:rsidRPr="00FF474C">
        <w:rPr>
          <w:rFonts w:ascii="Times New Roman" w:eastAsia="Times New Roman" w:hAnsi="Times New Roman" w:cs="Times New Roman"/>
          <w:sz w:val="24"/>
          <w:szCs w:val="24"/>
        </w:rPr>
        <w:t xml:space="preserve">Security and fairness are essential components in modern Toto </w:t>
      </w:r>
      <w:proofErr w:type="spellStart"/>
      <w:r w:rsidRPr="00FF474C">
        <w:rPr>
          <w:rFonts w:ascii="Times New Roman" w:eastAsia="Times New Roman" w:hAnsi="Times New Roman" w:cs="Times New Roman"/>
          <w:sz w:val="24"/>
          <w:szCs w:val="24"/>
        </w:rPr>
        <w:t>Togel</w:t>
      </w:r>
      <w:proofErr w:type="spellEnd"/>
      <w:r w:rsidRPr="00FF474C">
        <w:rPr>
          <w:rFonts w:ascii="Times New Roman" w:eastAsia="Times New Roman" w:hAnsi="Times New Roman" w:cs="Times New Roman"/>
          <w:sz w:val="24"/>
          <w:szCs w:val="24"/>
        </w:rPr>
        <w:t xml:space="preserve"> platforms. Licensed operators ensure that the game operates transparently, using trusted systems to maintain integrity and provide a reliable experience for all participants.</w:t>
      </w:r>
    </w:p>
    <w:p w:rsidR="00FF474C" w:rsidRPr="00FF474C" w:rsidRDefault="00FF474C" w:rsidP="00FF474C">
      <w:pPr>
        <w:spacing w:before="100" w:beforeAutospacing="1" w:after="100" w:afterAutospacing="1" w:line="240" w:lineRule="auto"/>
        <w:rPr>
          <w:rFonts w:ascii="Times New Roman" w:eastAsia="Times New Roman" w:hAnsi="Times New Roman" w:cs="Times New Roman"/>
          <w:sz w:val="24"/>
          <w:szCs w:val="24"/>
        </w:rPr>
      </w:pPr>
      <w:r w:rsidRPr="00FF474C">
        <w:rPr>
          <w:rFonts w:ascii="Times New Roman" w:eastAsia="Times New Roman" w:hAnsi="Times New Roman" w:cs="Times New Roman"/>
          <w:sz w:val="24"/>
          <w:szCs w:val="24"/>
        </w:rPr>
        <w:t xml:space="preserve">In conclusion, Toto </w:t>
      </w:r>
      <w:proofErr w:type="spellStart"/>
      <w:r w:rsidRPr="00FF474C">
        <w:rPr>
          <w:rFonts w:ascii="Times New Roman" w:eastAsia="Times New Roman" w:hAnsi="Times New Roman" w:cs="Times New Roman"/>
          <w:sz w:val="24"/>
          <w:szCs w:val="24"/>
        </w:rPr>
        <w:t>Togel</w:t>
      </w:r>
      <w:proofErr w:type="spellEnd"/>
      <w:r w:rsidRPr="00FF474C">
        <w:rPr>
          <w:rFonts w:ascii="Times New Roman" w:eastAsia="Times New Roman" w:hAnsi="Times New Roman" w:cs="Times New Roman"/>
          <w:sz w:val="24"/>
          <w:szCs w:val="24"/>
        </w:rPr>
        <w:t xml:space="preserve"> offers a dynamic blend of chance, strategy, and accessibility. Its engaging gameplay, variety of options, and secure platforms make it a captivating choice for those seeking excitement and entertainment in the world of digital gaming.</w:t>
      </w:r>
    </w:p>
    <w:p w:rsidR="0002323D" w:rsidRDefault="0002323D"/>
    <w:sectPr w:rsidR="00023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4C"/>
    <w:rsid w:val="0002323D"/>
    <w:rsid w:val="00FF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47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74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47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47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47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74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47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4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3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orderwestexpressway.com/en/lear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2025-12-06T08:55:00Z</dcterms:created>
  <dcterms:modified xsi:type="dcterms:W3CDTF">2025-12-06T08:56:00Z</dcterms:modified>
</cp:coreProperties>
</file>