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85C" w:rsidRDefault="0095285C" w:rsidP="0095285C">
      <w:r>
        <w:t>Slot Sun: Harnessing Solar Energy in Innovative Applications</w:t>
      </w:r>
    </w:p>
    <w:p w:rsidR="0095285C" w:rsidRDefault="0095285C" w:rsidP="0095285C">
      <w:hyperlink r:id="rId4" w:history="1">
        <w:r w:rsidRPr="0095285C">
          <w:rPr>
            <w:rStyle w:val="Hyperlink"/>
          </w:rPr>
          <w:t xml:space="preserve">Slot </w:t>
        </w:r>
        <w:proofErr w:type="spellStart"/>
        <w:r w:rsidRPr="0095285C">
          <w:rPr>
            <w:rStyle w:val="Hyperlink"/>
          </w:rPr>
          <w:t>Gacor</w:t>
        </w:r>
        <w:proofErr w:type="spellEnd"/>
      </w:hyperlink>
    </w:p>
    <w:p w:rsidR="0095285C" w:rsidRDefault="0095285C" w:rsidP="0095285C">
      <w:r>
        <w:t>"Slot Sun" refers to innovative approaches and technologies that utilize precise slots or openings in structures to capture and optimize sunlight for energy production and natural lighting. This concept is increasingly relevant in fields such as su</w:t>
      </w:r>
      <w:bookmarkStart w:id="0" w:name="_GoBack"/>
      <w:bookmarkEnd w:id="0"/>
      <w:r>
        <w:t>stainable architecture, renewable energy, and urban planning. Slot Sun strategies are designed to enhance the efficiency of solar panels, improve indoor lighting, and contribute to the energy sustainability of buildings and homes.</w:t>
      </w:r>
    </w:p>
    <w:p w:rsidR="0095285C" w:rsidRDefault="0095285C" w:rsidP="0095285C"/>
    <w:p w:rsidR="0095285C" w:rsidRDefault="0095285C" w:rsidP="0095285C">
      <w:r>
        <w:t>Understanding Slot Sun</w:t>
      </w:r>
    </w:p>
    <w:p w:rsidR="0095285C" w:rsidRDefault="0095285C" w:rsidP="0095285C"/>
    <w:p w:rsidR="0095285C" w:rsidRDefault="0095285C" w:rsidP="0095285C">
      <w:r>
        <w:t xml:space="preserve">Slot Sun involves the strategic use of slotted design features in buildings, solar arrays, and other structures to maximize the capture and utilization of sunlight. These slots are engineered to direct sunlight optimally during different times of the day and year, </w:t>
      </w:r>
      <w:proofErr w:type="gramStart"/>
      <w:r>
        <w:t>taking into account</w:t>
      </w:r>
      <w:proofErr w:type="gramEnd"/>
      <w:r>
        <w:t xml:space="preserve"> the sun's changing position. The technique can be used in various applications, from passive solar heating to photovoltaic systems that convert sunlight directly into electricity.</w:t>
      </w:r>
    </w:p>
    <w:p w:rsidR="0095285C" w:rsidRDefault="0095285C" w:rsidP="0095285C"/>
    <w:p w:rsidR="0095285C" w:rsidRDefault="0095285C" w:rsidP="0095285C">
      <w:r>
        <w:t>Key Applications of Slot Sun</w:t>
      </w:r>
    </w:p>
    <w:p w:rsidR="0095285C" w:rsidRDefault="0095285C" w:rsidP="0095285C"/>
    <w:p w:rsidR="0095285C" w:rsidRDefault="0095285C" w:rsidP="0095285C">
      <w:r>
        <w:t>Architectural Design: In sustainable architecture, Slot Sun can be integrated into the design of windows, skylights, and facades to enhance natural lighting and heat regulation, reducing the need for artificial lighting and heating.</w:t>
      </w:r>
    </w:p>
    <w:p w:rsidR="0095285C" w:rsidRDefault="0095285C" w:rsidP="0095285C"/>
    <w:p w:rsidR="0095285C" w:rsidRDefault="0095285C" w:rsidP="0095285C">
      <w:r>
        <w:t>Solar Energy Farms: Solar farms can use slotted panel designs to optimize the angle of incidence of sunlight onto photovoltaic cells throughout the day, enhancing overall energy production efficiency.</w:t>
      </w:r>
    </w:p>
    <w:p w:rsidR="0095285C" w:rsidRDefault="0095285C" w:rsidP="0095285C"/>
    <w:p w:rsidR="0095285C" w:rsidRDefault="0095285C" w:rsidP="0095285C">
      <w:r>
        <w:t>Urban Planning: In urban areas, Slot Sun concepts can be applied to the design of public spaces, parks, and streetscapes to maximize natural light and warmth, especially in densely built environments.</w:t>
      </w:r>
    </w:p>
    <w:p w:rsidR="0095285C" w:rsidRDefault="0095285C" w:rsidP="0095285C"/>
    <w:p w:rsidR="0095285C" w:rsidRDefault="0095285C" w:rsidP="0095285C">
      <w:r>
        <w:t>Benefits of Slot Sun</w:t>
      </w:r>
    </w:p>
    <w:p w:rsidR="0095285C" w:rsidRDefault="0095285C" w:rsidP="0095285C"/>
    <w:p w:rsidR="0095285C" w:rsidRDefault="0095285C" w:rsidP="0095285C">
      <w:r>
        <w:t>Enhanced Energy Efficiency: By optimizing the capture of sunlight, Slot Sun technologies can significantly improve the efficiency of solar power systems and reduce energy consumption in buildings.</w:t>
      </w:r>
    </w:p>
    <w:p w:rsidR="0095285C" w:rsidRDefault="0095285C" w:rsidP="0095285C"/>
    <w:p w:rsidR="0095285C" w:rsidRDefault="0095285C" w:rsidP="0095285C">
      <w:r>
        <w:lastRenderedPageBreak/>
        <w:t>Environmental Sustainability: Slot Sun contributes to reducing carbon footprints by leveraging renewable solar energy, supporting broader environmental sustainability goals.</w:t>
      </w:r>
    </w:p>
    <w:p w:rsidR="0095285C" w:rsidRDefault="0095285C" w:rsidP="0095285C"/>
    <w:p w:rsidR="0095285C" w:rsidRDefault="0095285C" w:rsidP="0095285C">
      <w:r>
        <w:t>Cost Savings: Over time, the increased efficiency and reduced energy requirements translate into substantial cost savings for homeowners, businesses, and municipalities.</w:t>
      </w:r>
    </w:p>
    <w:p w:rsidR="0095285C" w:rsidRDefault="0095285C" w:rsidP="0095285C"/>
    <w:p w:rsidR="0095285C" w:rsidRDefault="0095285C" w:rsidP="0095285C">
      <w:r>
        <w:t>Improved Aesthetics and Comfort: Architecturally, Slot Sun designs can enhance the aesthetic quality of buildings and improve indoor environmental quality, making spaces more comfortable and inviting.</w:t>
      </w:r>
    </w:p>
    <w:p w:rsidR="0095285C" w:rsidRDefault="0095285C" w:rsidP="0095285C"/>
    <w:p w:rsidR="0095285C" w:rsidRDefault="0095285C" w:rsidP="0095285C">
      <w:r>
        <w:t>Challenges in Implementing Slot Sun</w:t>
      </w:r>
    </w:p>
    <w:p w:rsidR="0095285C" w:rsidRDefault="0095285C" w:rsidP="0095285C"/>
    <w:p w:rsidR="0095285C" w:rsidRDefault="0095285C" w:rsidP="0095285C">
      <w:r>
        <w:t>Design Complexity: Incorporating Slot Sun features requires careful architectural and engineering design, which can increase upfront planning and construction costs.</w:t>
      </w:r>
    </w:p>
    <w:p w:rsidR="0095285C" w:rsidRDefault="0095285C" w:rsidP="0095285C"/>
    <w:p w:rsidR="0095285C" w:rsidRDefault="0095285C" w:rsidP="0095285C">
      <w:r>
        <w:t>Technological Limitations: The effectiveness of Slot Sun technologies can be limited by the current state of solar technology and the specific environmental conditions of a site.</w:t>
      </w:r>
    </w:p>
    <w:p w:rsidR="0095285C" w:rsidRDefault="0095285C" w:rsidP="0095285C"/>
    <w:p w:rsidR="0095285C" w:rsidRDefault="0095285C" w:rsidP="0095285C">
      <w:r>
        <w:t>Regulatory and Zoning Issues: In urban areas, implementing Slot Sun strategies may be complicated by zoning laws, building codes, and other regulatory constraints.</w:t>
      </w:r>
    </w:p>
    <w:p w:rsidR="0095285C" w:rsidRDefault="0095285C" w:rsidP="0095285C"/>
    <w:p w:rsidR="0095285C" w:rsidRDefault="0095285C" w:rsidP="0095285C">
      <w:r>
        <w:t>Conclusion</w:t>
      </w:r>
    </w:p>
    <w:p w:rsidR="0095285C" w:rsidRDefault="0095285C" w:rsidP="0095285C"/>
    <w:p w:rsidR="00634905" w:rsidRDefault="0095285C" w:rsidP="0095285C">
      <w:r>
        <w:t>Slot Sun represents a cutting-edge approach to enhancing the efficiency and sustainability of modern buildings and solar energy systems. By thoughtfully integrating slotted designs that optimize sunlight capture, Slot Sun technologies not only contribute to environmental sustainability but also offer economic benefits through energy savings. As the technology advances and becomes more accessible, it is expected to play an increasingly significant role in global efforts towards sustainable development and renewable energy utilization.</w:t>
      </w:r>
    </w:p>
    <w:sectPr w:rsidR="0063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5C"/>
    <w:rsid w:val="00634905"/>
    <w:rsid w:val="0095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CAFAE-0FD6-47D0-A9F8-E8ACF84E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85C"/>
    <w:rPr>
      <w:color w:val="0563C1" w:themeColor="hyperlink"/>
      <w:u w:val="single"/>
    </w:rPr>
  </w:style>
  <w:style w:type="character" w:styleId="UnresolvedMention">
    <w:name w:val="Unresolved Mention"/>
    <w:basedOn w:val="DefaultParagraphFont"/>
    <w:uiPriority w:val="99"/>
    <w:semiHidden/>
    <w:unhideWhenUsed/>
    <w:rsid w:val="00952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no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dc:creator>
  <cp:keywords/>
  <dc:description/>
  <cp:lastModifiedBy>ADS</cp:lastModifiedBy>
  <cp:revision>1</cp:revision>
  <dcterms:created xsi:type="dcterms:W3CDTF">2024-07-06T05:59:00Z</dcterms:created>
  <dcterms:modified xsi:type="dcterms:W3CDTF">2024-07-06T06:00:00Z</dcterms:modified>
</cp:coreProperties>
</file>