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96" w:rsidRPr="00E67A96" w:rsidRDefault="00E67A96" w:rsidP="00E67A9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67A96">
        <w:rPr>
          <w:rFonts w:ascii="Times New Roman" w:eastAsia="Times New Roman" w:hAnsi="Times New Roman" w:cs="Times New Roman"/>
          <w:b/>
          <w:bCs/>
          <w:kern w:val="36"/>
          <w:sz w:val="48"/>
          <w:szCs w:val="48"/>
        </w:rPr>
        <w:t>The Growing Popularity of Online Slot Games</w:t>
      </w:r>
    </w:p>
    <w:p w:rsidR="00E67A96" w:rsidRPr="00E67A96" w:rsidRDefault="00E67A96" w:rsidP="00E67A96">
      <w:pPr>
        <w:spacing w:before="100" w:beforeAutospacing="1" w:after="100" w:afterAutospacing="1" w:line="240" w:lineRule="auto"/>
        <w:rPr>
          <w:rFonts w:ascii="Times New Roman" w:eastAsia="Times New Roman" w:hAnsi="Times New Roman" w:cs="Times New Roman"/>
          <w:sz w:val="24"/>
          <w:szCs w:val="24"/>
        </w:rPr>
      </w:pPr>
      <w:r w:rsidRPr="00E67A96">
        <w:rPr>
          <w:rFonts w:ascii="Times New Roman" w:eastAsia="Times New Roman" w:hAnsi="Times New Roman" w:cs="Times New Roman"/>
          <w:sz w:val="24"/>
          <w:szCs w:val="24"/>
        </w:rPr>
        <w:t xml:space="preserve">Online slot games have become a major part of the modern digital entertainment landscape. What once required a visit to a physical casino is now easily accessible through smartphones, tablets, and </w:t>
      </w:r>
      <w:proofErr w:type="gramStart"/>
      <w:r w:rsidRPr="00E67A96">
        <w:rPr>
          <w:rFonts w:ascii="Times New Roman" w:eastAsia="Times New Roman" w:hAnsi="Times New Roman" w:cs="Times New Roman"/>
          <w:sz w:val="24"/>
          <w:szCs w:val="24"/>
        </w:rPr>
        <w:t>computers.</w:t>
      </w:r>
      <w:proofErr w:type="gramEnd"/>
      <w:r w:rsidRPr="00E67A96">
        <w:rPr>
          <w:rFonts w:ascii="Times New Roman" w:eastAsia="Times New Roman" w:hAnsi="Times New Roman" w:cs="Times New Roman"/>
          <w:sz w:val="24"/>
          <w:szCs w:val="24"/>
        </w:rPr>
        <w:t xml:space="preserve"> </w:t>
      </w:r>
      <w:hyperlink r:id="rId5" w:tgtFrame="_blank" w:history="1">
        <w:proofErr w:type="spellStart"/>
        <w:proofErr w:type="gramStart"/>
        <w:r>
          <w:rPr>
            <w:rStyle w:val="Hyperlink"/>
            <w:rFonts w:ascii="Calibri" w:hAnsi="Calibri" w:cs="Calibri"/>
          </w:rPr>
          <w:t>alexistogel</w:t>
        </w:r>
        <w:proofErr w:type="spellEnd"/>
        <w:proofErr w:type="gramEnd"/>
      </w:hyperlink>
      <w:r>
        <w:rPr>
          <w:rFonts w:ascii="Calibri" w:hAnsi="Calibri" w:cs="Calibri"/>
          <w:color w:val="0000FF"/>
          <w:u w:val="single"/>
        </w:rPr>
        <w:t xml:space="preserve"> </w:t>
      </w:r>
      <w:bookmarkStart w:id="0" w:name="_GoBack"/>
      <w:bookmarkEnd w:id="0"/>
      <w:r w:rsidRPr="00E67A96">
        <w:rPr>
          <w:rFonts w:ascii="Times New Roman" w:eastAsia="Times New Roman" w:hAnsi="Times New Roman" w:cs="Times New Roman"/>
          <w:sz w:val="24"/>
          <w:szCs w:val="24"/>
        </w:rPr>
        <w:t>This shift has transformed how people engage with gaming, making it more convenient and widely available than ever before.</w:t>
      </w:r>
    </w:p>
    <w:p w:rsidR="00E67A96" w:rsidRPr="00E67A96" w:rsidRDefault="00E67A96" w:rsidP="00E67A96">
      <w:pPr>
        <w:spacing w:before="100" w:beforeAutospacing="1" w:after="100" w:afterAutospacing="1" w:line="240" w:lineRule="auto"/>
        <w:rPr>
          <w:rFonts w:ascii="Times New Roman" w:eastAsia="Times New Roman" w:hAnsi="Times New Roman" w:cs="Times New Roman"/>
          <w:sz w:val="24"/>
          <w:szCs w:val="24"/>
        </w:rPr>
      </w:pPr>
      <w:r w:rsidRPr="00E67A96">
        <w:rPr>
          <w:rFonts w:ascii="Times New Roman" w:eastAsia="Times New Roman" w:hAnsi="Times New Roman" w:cs="Times New Roman"/>
          <w:sz w:val="24"/>
          <w:szCs w:val="24"/>
        </w:rPr>
        <w:t xml:space="preserve">At the heart of online slots is their simplicity and visual appeal. Players are drawn to colorful themes, engaging sound effects, and smooth animations that create an immersive experience. Unlike many other forms of gaming, slots do not require advanced skills or </w:t>
      </w:r>
      <w:proofErr w:type="gramStart"/>
      <w:r w:rsidRPr="00E67A96">
        <w:rPr>
          <w:rFonts w:ascii="Times New Roman" w:eastAsia="Times New Roman" w:hAnsi="Times New Roman" w:cs="Times New Roman"/>
          <w:sz w:val="24"/>
          <w:szCs w:val="24"/>
        </w:rPr>
        <w:t>strategies, which makes</w:t>
      </w:r>
      <w:proofErr w:type="gramEnd"/>
      <w:r w:rsidRPr="00E67A96">
        <w:rPr>
          <w:rFonts w:ascii="Times New Roman" w:eastAsia="Times New Roman" w:hAnsi="Times New Roman" w:cs="Times New Roman"/>
          <w:sz w:val="24"/>
          <w:szCs w:val="24"/>
        </w:rPr>
        <w:t xml:space="preserve"> them approachable for beginners while still entertaining for experienced players.</w:t>
      </w:r>
    </w:p>
    <w:p w:rsidR="00E67A96" w:rsidRPr="00E67A96" w:rsidRDefault="00E67A96" w:rsidP="00E67A96">
      <w:pPr>
        <w:spacing w:before="100" w:beforeAutospacing="1" w:after="100" w:afterAutospacing="1" w:line="240" w:lineRule="auto"/>
        <w:rPr>
          <w:rFonts w:ascii="Times New Roman" w:eastAsia="Times New Roman" w:hAnsi="Times New Roman" w:cs="Times New Roman"/>
          <w:sz w:val="24"/>
          <w:szCs w:val="24"/>
        </w:rPr>
      </w:pPr>
      <w:r w:rsidRPr="00E67A96">
        <w:rPr>
          <w:rFonts w:ascii="Times New Roman" w:eastAsia="Times New Roman" w:hAnsi="Times New Roman" w:cs="Times New Roman"/>
          <w:sz w:val="24"/>
          <w:szCs w:val="24"/>
        </w:rPr>
        <w:t>Another key factor behind the rise of online slots is the variety they offer. From classic designs inspired by traditional machines to modern versions featuring storylines, bonus rounds, and interactive elements, there is something to suit nearly every preference. This diversity keeps the experience fresh and encourages players to explore new styles and features.</w:t>
      </w:r>
    </w:p>
    <w:p w:rsidR="00E67A96" w:rsidRPr="00E67A96" w:rsidRDefault="00E67A96" w:rsidP="00E67A96">
      <w:pPr>
        <w:spacing w:before="100" w:beforeAutospacing="1" w:after="100" w:afterAutospacing="1" w:line="240" w:lineRule="auto"/>
        <w:rPr>
          <w:rFonts w:ascii="Times New Roman" w:eastAsia="Times New Roman" w:hAnsi="Times New Roman" w:cs="Times New Roman"/>
          <w:sz w:val="24"/>
          <w:szCs w:val="24"/>
        </w:rPr>
      </w:pPr>
      <w:r w:rsidRPr="00E67A96">
        <w:rPr>
          <w:rFonts w:ascii="Times New Roman" w:eastAsia="Times New Roman" w:hAnsi="Times New Roman" w:cs="Times New Roman"/>
          <w:sz w:val="24"/>
          <w:szCs w:val="24"/>
        </w:rPr>
        <w:t xml:space="preserve">Technology has also played a significant role in enhancing online slot platforms. High-quality </w:t>
      </w:r>
      <w:proofErr w:type="gramStart"/>
      <w:r w:rsidRPr="00E67A96">
        <w:rPr>
          <w:rFonts w:ascii="Times New Roman" w:eastAsia="Times New Roman" w:hAnsi="Times New Roman" w:cs="Times New Roman"/>
          <w:sz w:val="24"/>
          <w:szCs w:val="24"/>
        </w:rPr>
        <w:t>graphics</w:t>
      </w:r>
      <w:proofErr w:type="gramEnd"/>
      <w:r w:rsidRPr="00E67A96">
        <w:rPr>
          <w:rFonts w:ascii="Times New Roman" w:eastAsia="Times New Roman" w:hAnsi="Times New Roman" w:cs="Times New Roman"/>
          <w:sz w:val="24"/>
          <w:szCs w:val="24"/>
        </w:rPr>
        <w:t>, faster internet speeds, and secure payment systems have all contributed to a smoother and more reliable gaming experience. Many platforms now incorporate features such as free spins, demo modes, and reward systems, allowing users to engage without immediate financial commitment.</w:t>
      </w:r>
    </w:p>
    <w:p w:rsidR="00E67A96" w:rsidRPr="00E67A96" w:rsidRDefault="00E67A96" w:rsidP="00E67A96">
      <w:pPr>
        <w:spacing w:before="100" w:beforeAutospacing="1" w:after="100" w:afterAutospacing="1" w:line="240" w:lineRule="auto"/>
        <w:rPr>
          <w:rFonts w:ascii="Times New Roman" w:eastAsia="Times New Roman" w:hAnsi="Times New Roman" w:cs="Times New Roman"/>
          <w:sz w:val="24"/>
          <w:szCs w:val="24"/>
        </w:rPr>
      </w:pPr>
      <w:r w:rsidRPr="00E67A96">
        <w:rPr>
          <w:rFonts w:ascii="Times New Roman" w:eastAsia="Times New Roman" w:hAnsi="Times New Roman" w:cs="Times New Roman"/>
          <w:sz w:val="24"/>
          <w:szCs w:val="24"/>
        </w:rPr>
        <w:t>Despite their entertainment value, it is important to approach online slots with awareness and responsibility. Because they are easy to access, players may sometimes spend more time or money than intended. Setting personal limits and understanding that outcomes are based on chance can help maintain a balanced perspective.</w:t>
      </w:r>
    </w:p>
    <w:p w:rsidR="00E67A96" w:rsidRPr="00E67A96" w:rsidRDefault="00E67A96" w:rsidP="00E67A96">
      <w:pPr>
        <w:spacing w:before="100" w:beforeAutospacing="1" w:after="100" w:afterAutospacing="1" w:line="240" w:lineRule="auto"/>
        <w:rPr>
          <w:rFonts w:ascii="Times New Roman" w:eastAsia="Times New Roman" w:hAnsi="Times New Roman" w:cs="Times New Roman"/>
          <w:sz w:val="24"/>
          <w:szCs w:val="24"/>
        </w:rPr>
      </w:pPr>
      <w:r w:rsidRPr="00E67A96">
        <w:rPr>
          <w:rFonts w:ascii="Times New Roman" w:eastAsia="Times New Roman" w:hAnsi="Times New Roman" w:cs="Times New Roman"/>
          <w:sz w:val="24"/>
          <w:szCs w:val="24"/>
        </w:rPr>
        <w:t>Security and trust are equally important considerations. Choosing reputable platforms that follow proper regulations helps ensure fair gameplay and protects personal information. As the industry continues to grow, users are encouraged to stay informed and make careful decisions about where and how they play.</w:t>
      </w:r>
    </w:p>
    <w:p w:rsidR="00E67A96" w:rsidRPr="00E67A96" w:rsidRDefault="00E67A96" w:rsidP="00E67A96">
      <w:pPr>
        <w:spacing w:before="100" w:beforeAutospacing="1" w:after="100" w:afterAutospacing="1" w:line="240" w:lineRule="auto"/>
        <w:rPr>
          <w:rFonts w:ascii="Times New Roman" w:eastAsia="Times New Roman" w:hAnsi="Times New Roman" w:cs="Times New Roman"/>
          <w:sz w:val="24"/>
          <w:szCs w:val="24"/>
        </w:rPr>
      </w:pPr>
      <w:r w:rsidRPr="00E67A96">
        <w:rPr>
          <w:rFonts w:ascii="Times New Roman" w:eastAsia="Times New Roman" w:hAnsi="Times New Roman" w:cs="Times New Roman"/>
          <w:sz w:val="24"/>
          <w:szCs w:val="24"/>
        </w:rPr>
        <w:t>Online slot games represent a blend of technology and entertainment that continues to evolve with digital trends. As innovation advances, these games are likely to become even more interactive and engaging, offering new experiences while remaining rooted in the simple thrill of chance.</w:t>
      </w:r>
    </w:p>
    <w:p w:rsidR="00A640AC" w:rsidRDefault="00A640AC"/>
    <w:sectPr w:rsidR="00A64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96"/>
    <w:rsid w:val="00A640AC"/>
    <w:rsid w:val="00E6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7A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A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67A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7A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7A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A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67A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7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90348">
      <w:bodyDiv w:val="1"/>
      <w:marLeft w:val="0"/>
      <w:marRight w:val="0"/>
      <w:marTop w:val="0"/>
      <w:marBottom w:val="0"/>
      <w:divBdr>
        <w:top w:val="none" w:sz="0" w:space="0" w:color="auto"/>
        <w:left w:val="none" w:sz="0" w:space="0" w:color="auto"/>
        <w:bottom w:val="none" w:sz="0" w:space="0" w:color="auto"/>
        <w:right w:val="none" w:sz="0" w:space="0" w:color="auto"/>
      </w:divBdr>
      <w:divsChild>
        <w:div w:id="78798677">
          <w:marLeft w:val="0"/>
          <w:marRight w:val="0"/>
          <w:marTop w:val="0"/>
          <w:marBottom w:val="0"/>
          <w:divBdr>
            <w:top w:val="none" w:sz="0" w:space="0" w:color="auto"/>
            <w:left w:val="none" w:sz="0" w:space="0" w:color="auto"/>
            <w:bottom w:val="none" w:sz="0" w:space="0" w:color="auto"/>
            <w:right w:val="none" w:sz="0" w:space="0" w:color="auto"/>
          </w:divBdr>
          <w:divsChild>
            <w:div w:id="1072773604">
              <w:marLeft w:val="0"/>
              <w:marRight w:val="0"/>
              <w:marTop w:val="0"/>
              <w:marBottom w:val="0"/>
              <w:divBdr>
                <w:top w:val="none" w:sz="0" w:space="0" w:color="auto"/>
                <w:left w:val="none" w:sz="0" w:space="0" w:color="auto"/>
                <w:bottom w:val="none" w:sz="0" w:space="0" w:color="auto"/>
                <w:right w:val="none" w:sz="0" w:space="0" w:color="auto"/>
              </w:divBdr>
              <w:divsChild>
                <w:div w:id="779106950">
                  <w:marLeft w:val="0"/>
                  <w:marRight w:val="0"/>
                  <w:marTop w:val="0"/>
                  <w:marBottom w:val="0"/>
                  <w:divBdr>
                    <w:top w:val="none" w:sz="0" w:space="0" w:color="auto"/>
                    <w:left w:val="none" w:sz="0" w:space="0" w:color="auto"/>
                    <w:bottom w:val="none" w:sz="0" w:space="0" w:color="auto"/>
                    <w:right w:val="none" w:sz="0" w:space="0" w:color="auto"/>
                  </w:divBdr>
                  <w:divsChild>
                    <w:div w:id="2134130256">
                      <w:marLeft w:val="0"/>
                      <w:marRight w:val="0"/>
                      <w:marTop w:val="0"/>
                      <w:marBottom w:val="0"/>
                      <w:divBdr>
                        <w:top w:val="none" w:sz="0" w:space="0" w:color="auto"/>
                        <w:left w:val="none" w:sz="0" w:space="0" w:color="auto"/>
                        <w:bottom w:val="none" w:sz="0" w:space="0" w:color="auto"/>
                        <w:right w:val="none" w:sz="0" w:space="0" w:color="auto"/>
                      </w:divBdr>
                      <w:divsChild>
                        <w:div w:id="235409019">
                          <w:marLeft w:val="0"/>
                          <w:marRight w:val="0"/>
                          <w:marTop w:val="0"/>
                          <w:marBottom w:val="0"/>
                          <w:divBdr>
                            <w:top w:val="none" w:sz="0" w:space="0" w:color="auto"/>
                            <w:left w:val="none" w:sz="0" w:space="0" w:color="auto"/>
                            <w:bottom w:val="none" w:sz="0" w:space="0" w:color="auto"/>
                            <w:right w:val="none" w:sz="0" w:space="0" w:color="auto"/>
                          </w:divBdr>
                          <w:divsChild>
                            <w:div w:id="1473212758">
                              <w:marLeft w:val="0"/>
                              <w:marRight w:val="0"/>
                              <w:marTop w:val="0"/>
                              <w:marBottom w:val="0"/>
                              <w:divBdr>
                                <w:top w:val="none" w:sz="0" w:space="0" w:color="auto"/>
                                <w:left w:val="none" w:sz="0" w:space="0" w:color="auto"/>
                                <w:bottom w:val="none" w:sz="0" w:space="0" w:color="auto"/>
                                <w:right w:val="none" w:sz="0" w:space="0" w:color="auto"/>
                              </w:divBdr>
                              <w:divsChild>
                                <w:div w:id="16376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swarriors.com/product/spicy-bow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2026-04-19T14:05:00Z</dcterms:created>
  <dcterms:modified xsi:type="dcterms:W3CDTF">2026-04-19T14:05:00Z</dcterms:modified>
</cp:coreProperties>
</file>